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71" w:type="dxa"/>
        <w:tblInd w:w="392" w:type="dxa"/>
        <w:tblLayout w:type="fixed"/>
        <w:tblLook w:val="04A0" w:firstRow="1" w:lastRow="0" w:firstColumn="1" w:lastColumn="0" w:noHBand="0" w:noVBand="1"/>
      </w:tblPr>
      <w:tblGrid>
        <w:gridCol w:w="984"/>
        <w:gridCol w:w="46"/>
        <w:gridCol w:w="1084"/>
        <w:gridCol w:w="721"/>
        <w:gridCol w:w="1122"/>
        <w:gridCol w:w="579"/>
        <w:gridCol w:w="413"/>
        <w:gridCol w:w="1080"/>
        <w:gridCol w:w="66"/>
        <w:gridCol w:w="1276"/>
        <w:gridCol w:w="850"/>
        <w:gridCol w:w="284"/>
        <w:gridCol w:w="378"/>
        <w:gridCol w:w="898"/>
        <w:gridCol w:w="634"/>
        <w:gridCol w:w="641"/>
        <w:gridCol w:w="615"/>
      </w:tblGrid>
      <w:tr w:rsidR="005C414D" w:rsidRPr="00226134" w14:paraId="2C9027F4" w14:textId="77777777" w:rsidTr="001322CB">
        <w:trPr>
          <w:gridAfter w:val="1"/>
          <w:wAfter w:w="615" w:type="dxa"/>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80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63F1B694" w:rsidR="003F01D8" w:rsidRPr="00226134" w:rsidRDefault="005C414D"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37195EC">
                      <wp:simplePos x="0" y="0"/>
                      <wp:positionH relativeFrom="column">
                        <wp:posOffset>1030605</wp:posOffset>
                      </wp:positionH>
                      <wp:positionV relativeFrom="paragraph">
                        <wp:posOffset>-1068070</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81.15pt;margin-top:-84.1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Last name(s)</w:t>
            </w:r>
          </w:p>
        </w:tc>
        <w:tc>
          <w:tcPr>
            <w:tcW w:w="1701" w:type="dxa"/>
            <w:gridSpan w:val="2"/>
            <w:tcBorders>
              <w:top w:val="double" w:sz="6" w:space="0" w:color="auto"/>
              <w:left w:val="nil"/>
              <w:bottom w:val="single" w:sz="8" w:space="0" w:color="auto"/>
              <w:right w:val="single" w:sz="8" w:space="0" w:color="auto"/>
            </w:tcBorders>
            <w:shd w:val="clear" w:color="auto" w:fill="auto"/>
            <w:noWrap/>
            <w:vAlign w:val="center"/>
            <w:hideMark/>
          </w:tcPr>
          <w:p w14:paraId="2C9027ED" w14:textId="1309398E"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559" w:type="dxa"/>
            <w:gridSpan w:val="3"/>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850" w:type="dxa"/>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560" w:type="dxa"/>
            <w:gridSpan w:val="3"/>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275"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5C414D" w:rsidRPr="00226134" w14:paraId="2C9027FF" w14:textId="77777777" w:rsidTr="001322CB">
        <w:trPr>
          <w:gridAfter w:val="1"/>
          <w:wAfter w:w="615" w:type="dxa"/>
          <w:trHeight w:val="83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560" w:type="dxa"/>
            <w:gridSpan w:val="3"/>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5C414D" w:rsidRPr="00566F1D" w14:paraId="2C902809" w14:textId="77777777" w:rsidTr="001322CB">
        <w:trPr>
          <w:gridAfter w:val="1"/>
          <w:wAfter w:w="615" w:type="dxa"/>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80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701" w:type="dxa"/>
            <w:gridSpan w:val="2"/>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559" w:type="dxa"/>
            <w:gridSpan w:val="3"/>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850" w:type="dxa"/>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2835" w:type="dxa"/>
            <w:gridSpan w:val="5"/>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5C414D" w:rsidRPr="00566F1D" w14:paraId="2C902814" w14:textId="77777777" w:rsidTr="001322CB">
        <w:trPr>
          <w:gridAfter w:val="1"/>
          <w:wAfter w:w="615" w:type="dxa"/>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hideMark/>
          </w:tcPr>
          <w:p w14:paraId="17916D8E" w14:textId="77777777" w:rsidR="005C414D" w:rsidRDefault="005C414D" w:rsidP="0084264F">
            <w:pPr>
              <w:spacing w:after="0" w:line="240" w:lineRule="auto"/>
              <w:jc w:val="center"/>
              <w:rPr>
                <w:rFonts w:ascii="Calibri" w:eastAsia="Times New Roman" w:hAnsi="Calibri" w:cs="Times New Roman"/>
                <w:color w:val="000000"/>
                <w:sz w:val="16"/>
                <w:szCs w:val="16"/>
                <w:lang w:val="fr-BE" w:eastAsia="en-GB"/>
              </w:rPr>
            </w:pPr>
          </w:p>
          <w:p w14:paraId="2C90280B" w14:textId="2E8B2D15" w:rsidR="00F66A54" w:rsidRDefault="005C414D" w:rsidP="0084264F">
            <w:pPr>
              <w:spacing w:after="0" w:line="240" w:lineRule="auto"/>
              <w:jc w:val="center"/>
              <w:rPr>
                <w:rFonts w:ascii="Calibri" w:eastAsia="Times New Roman" w:hAnsi="Calibri" w:cs="Times New Roman"/>
                <w:color w:val="000000"/>
                <w:sz w:val="16"/>
                <w:szCs w:val="16"/>
                <w:lang w:val="fr-BE" w:eastAsia="en-GB"/>
              </w:rPr>
            </w:pPr>
            <w:proofErr w:type="spellStart"/>
            <w:r w:rsidRPr="005C414D">
              <w:rPr>
                <w:rFonts w:ascii="Calibri" w:eastAsia="Times New Roman" w:hAnsi="Calibri" w:cs="Times New Roman"/>
                <w:color w:val="000000"/>
                <w:sz w:val="16"/>
                <w:szCs w:val="16"/>
                <w:lang w:val="fr-BE" w:eastAsia="en-GB"/>
              </w:rPr>
              <w:t>Università</w:t>
            </w:r>
            <w:proofErr w:type="spellEnd"/>
            <w:r w:rsidRPr="005C414D">
              <w:rPr>
                <w:rFonts w:ascii="Calibri" w:eastAsia="Times New Roman" w:hAnsi="Calibri" w:cs="Times New Roman"/>
                <w:color w:val="000000"/>
                <w:sz w:val="16"/>
                <w:szCs w:val="16"/>
                <w:lang w:val="fr-BE" w:eastAsia="en-GB"/>
              </w:rPr>
              <w:t xml:space="preserve"> </w:t>
            </w:r>
            <w:proofErr w:type="spellStart"/>
            <w:r w:rsidRPr="005C414D">
              <w:rPr>
                <w:rFonts w:ascii="Calibri" w:eastAsia="Times New Roman" w:hAnsi="Calibri" w:cs="Times New Roman"/>
                <w:color w:val="000000"/>
                <w:sz w:val="16"/>
                <w:szCs w:val="16"/>
                <w:lang w:val="fr-BE" w:eastAsia="en-GB"/>
              </w:rPr>
              <w:t>degli</w:t>
            </w:r>
            <w:proofErr w:type="spellEnd"/>
            <w:r w:rsidRPr="005C414D">
              <w:rPr>
                <w:rFonts w:ascii="Calibri" w:eastAsia="Times New Roman" w:hAnsi="Calibri" w:cs="Times New Roman"/>
                <w:color w:val="000000"/>
                <w:sz w:val="16"/>
                <w:szCs w:val="16"/>
                <w:lang w:val="fr-BE" w:eastAsia="en-GB"/>
              </w:rPr>
              <w:t xml:space="preserve"> </w:t>
            </w:r>
            <w:proofErr w:type="spellStart"/>
            <w:r w:rsidRPr="005C414D">
              <w:rPr>
                <w:rFonts w:ascii="Calibri" w:eastAsia="Times New Roman" w:hAnsi="Calibri" w:cs="Times New Roman"/>
                <w:color w:val="000000"/>
                <w:sz w:val="16"/>
                <w:szCs w:val="16"/>
                <w:lang w:val="fr-BE" w:eastAsia="en-GB"/>
              </w:rPr>
              <w:t>Studi</w:t>
            </w:r>
            <w:proofErr w:type="spellEnd"/>
            <w:r w:rsidRPr="005C414D">
              <w:rPr>
                <w:rFonts w:ascii="Calibri" w:eastAsia="Times New Roman" w:hAnsi="Calibri" w:cs="Times New Roman"/>
                <w:color w:val="000000"/>
                <w:sz w:val="16"/>
                <w:szCs w:val="16"/>
                <w:lang w:val="fr-BE" w:eastAsia="en-GB"/>
              </w:rPr>
              <w:t xml:space="preserve"> di </w:t>
            </w:r>
            <w:proofErr w:type="spellStart"/>
            <w:r w:rsidRPr="005C414D">
              <w:rPr>
                <w:rFonts w:ascii="Calibri" w:eastAsia="Times New Roman" w:hAnsi="Calibri" w:cs="Times New Roman"/>
                <w:color w:val="000000"/>
                <w:sz w:val="16"/>
                <w:szCs w:val="16"/>
                <w:lang w:val="fr-BE" w:eastAsia="en-GB"/>
              </w:rPr>
              <w:t>Padova</w:t>
            </w:r>
            <w:proofErr w:type="spellEnd"/>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D" w14:textId="1E34B2B1" w:rsidR="00F66A54" w:rsidRPr="00B343CD" w:rsidRDefault="005C414D" w:rsidP="0084264F">
            <w:pPr>
              <w:spacing w:after="0" w:line="240" w:lineRule="auto"/>
              <w:jc w:val="center"/>
              <w:rPr>
                <w:rFonts w:ascii="Calibri" w:eastAsia="Times New Roman" w:hAnsi="Calibri" w:cs="Times New Roman"/>
                <w:color w:val="000000"/>
                <w:sz w:val="16"/>
                <w:szCs w:val="16"/>
                <w:lang w:val="fr-BE" w:eastAsia="en-GB"/>
              </w:rPr>
            </w:pPr>
            <w:proofErr w:type="spellStart"/>
            <w:r w:rsidRPr="005C414D">
              <w:rPr>
                <w:rFonts w:ascii="Calibri" w:eastAsia="Times New Roman" w:hAnsi="Calibri" w:cs="Times New Roman"/>
                <w:color w:val="000000"/>
                <w:sz w:val="16"/>
                <w:szCs w:val="16"/>
                <w:lang w:val="fr-BE" w:eastAsia="en-GB"/>
              </w:rPr>
              <w:t>Career</w:t>
            </w:r>
            <w:proofErr w:type="spellEnd"/>
            <w:r w:rsidRPr="005C414D">
              <w:rPr>
                <w:rFonts w:ascii="Calibri" w:eastAsia="Times New Roman" w:hAnsi="Calibri" w:cs="Times New Roman"/>
                <w:color w:val="000000"/>
                <w:sz w:val="16"/>
                <w:szCs w:val="16"/>
                <w:lang w:val="fr-BE" w:eastAsia="en-GB"/>
              </w:rPr>
              <w:t xml:space="preserve"> Service</w:t>
            </w:r>
          </w:p>
        </w:tc>
        <w:tc>
          <w:tcPr>
            <w:tcW w:w="1559"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80E" w14:textId="440785C7" w:rsidR="00F66A54" w:rsidRPr="00B343CD" w:rsidRDefault="005C414D" w:rsidP="0084264F">
            <w:pPr>
              <w:spacing w:after="0" w:line="240" w:lineRule="auto"/>
              <w:jc w:val="center"/>
              <w:rPr>
                <w:rFonts w:ascii="Calibri" w:eastAsia="Times New Roman" w:hAnsi="Calibri" w:cs="Times New Roman"/>
                <w:color w:val="000000"/>
                <w:sz w:val="16"/>
                <w:szCs w:val="16"/>
                <w:lang w:val="fr-BE" w:eastAsia="en-GB"/>
              </w:rPr>
            </w:pPr>
            <w:r w:rsidRPr="005C414D">
              <w:rPr>
                <w:rFonts w:ascii="Calibri" w:eastAsia="Times New Roman" w:hAnsi="Calibri" w:cs="Times New Roman"/>
                <w:color w:val="000000"/>
                <w:sz w:val="16"/>
                <w:szCs w:val="16"/>
                <w:lang w:val="fr-BE" w:eastAsia="en-GB"/>
              </w:rPr>
              <w:t>I  PADOVA01</w:t>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2C90280F" w14:textId="37D3DDBD" w:rsidR="00F66A54" w:rsidRPr="00B343CD" w:rsidRDefault="005C414D" w:rsidP="0084264F">
            <w:pPr>
              <w:spacing w:after="0" w:line="240" w:lineRule="auto"/>
              <w:jc w:val="center"/>
              <w:rPr>
                <w:rFonts w:ascii="Calibri" w:eastAsia="Times New Roman" w:hAnsi="Calibri" w:cs="Times New Roman"/>
                <w:color w:val="000000"/>
                <w:sz w:val="16"/>
                <w:szCs w:val="16"/>
                <w:lang w:val="fr-BE" w:eastAsia="en-GB"/>
              </w:rPr>
            </w:pPr>
            <w:r w:rsidRPr="005C414D">
              <w:rPr>
                <w:rFonts w:ascii="Calibri" w:eastAsia="Times New Roman" w:hAnsi="Calibri" w:cs="Times New Roman"/>
                <w:color w:val="000000"/>
                <w:sz w:val="16"/>
                <w:szCs w:val="16"/>
                <w:lang w:val="fr-BE" w:eastAsia="en-GB"/>
              </w:rPr>
              <w:t>RIVIE</w:t>
            </w:r>
            <w:r>
              <w:rPr>
                <w:rFonts w:ascii="Calibri" w:eastAsia="Times New Roman" w:hAnsi="Calibri" w:cs="Times New Roman"/>
                <w:color w:val="000000"/>
                <w:sz w:val="16"/>
                <w:szCs w:val="16"/>
                <w:lang w:val="fr-BE" w:eastAsia="en-GB"/>
              </w:rPr>
              <w:t xml:space="preserve">RA TITO </w:t>
            </w:r>
            <w:r w:rsidRPr="005C414D">
              <w:rPr>
                <w:rFonts w:ascii="Calibri" w:eastAsia="Times New Roman" w:hAnsi="Calibri" w:cs="Times New Roman"/>
                <w:color w:val="000000"/>
                <w:sz w:val="16"/>
                <w:szCs w:val="16"/>
                <w:lang w:val="fr-BE" w:eastAsia="en-GB"/>
              </w:rPr>
              <w:t xml:space="preserve">LIVIO 6, </w:t>
            </w:r>
            <w:proofErr w:type="spellStart"/>
            <w:r w:rsidRPr="005C414D">
              <w:rPr>
                <w:rFonts w:ascii="Calibri" w:eastAsia="Times New Roman" w:hAnsi="Calibri" w:cs="Times New Roman"/>
                <w:color w:val="000000"/>
                <w:sz w:val="16"/>
                <w:szCs w:val="16"/>
                <w:lang w:val="fr-BE" w:eastAsia="en-GB"/>
              </w:rPr>
              <w:t>Padova</w:t>
            </w:r>
            <w:proofErr w:type="spellEnd"/>
          </w:p>
        </w:tc>
        <w:tc>
          <w:tcPr>
            <w:tcW w:w="850" w:type="dxa"/>
            <w:tcBorders>
              <w:top w:val="single" w:sz="8" w:space="0" w:color="auto"/>
              <w:left w:val="nil"/>
              <w:bottom w:val="double" w:sz="6" w:space="0" w:color="auto"/>
              <w:right w:val="single" w:sz="8" w:space="0" w:color="auto"/>
            </w:tcBorders>
            <w:shd w:val="clear" w:color="auto" w:fill="auto"/>
            <w:noWrap/>
            <w:vAlign w:val="center"/>
            <w:hideMark/>
          </w:tcPr>
          <w:p w14:paraId="2C902810" w14:textId="55EE60F8" w:rsidR="00F66A54" w:rsidRPr="00B343CD" w:rsidRDefault="005C414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w:t>
            </w:r>
          </w:p>
        </w:tc>
        <w:tc>
          <w:tcPr>
            <w:tcW w:w="2835" w:type="dxa"/>
            <w:gridSpan w:val="5"/>
            <w:tcBorders>
              <w:top w:val="single" w:sz="8" w:space="0" w:color="auto"/>
              <w:left w:val="nil"/>
              <w:bottom w:val="double" w:sz="6" w:space="0" w:color="auto"/>
              <w:right w:val="double" w:sz="6" w:space="0" w:color="auto"/>
            </w:tcBorders>
            <w:shd w:val="clear" w:color="auto" w:fill="auto"/>
            <w:noWrap/>
            <w:vAlign w:val="center"/>
            <w:hideMark/>
          </w:tcPr>
          <w:p w14:paraId="57433943" w14:textId="7915A803" w:rsidR="00EE2AD0" w:rsidRDefault="00EE2AD0" w:rsidP="005C414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Stefania Chellin, </w:t>
            </w:r>
            <w:proofErr w:type="spellStart"/>
            <w:r>
              <w:rPr>
                <w:rFonts w:ascii="Calibri" w:eastAsia="Times New Roman" w:hAnsi="Calibri" w:cs="Times New Roman"/>
                <w:color w:val="000000"/>
                <w:sz w:val="16"/>
                <w:szCs w:val="16"/>
                <w:lang w:val="fr-BE" w:eastAsia="en-GB"/>
              </w:rPr>
              <w:t>Career</w:t>
            </w:r>
            <w:proofErr w:type="spellEnd"/>
            <w:r>
              <w:rPr>
                <w:rFonts w:ascii="Calibri" w:eastAsia="Times New Roman" w:hAnsi="Calibri" w:cs="Times New Roman"/>
                <w:color w:val="000000"/>
                <w:sz w:val="16"/>
                <w:szCs w:val="16"/>
                <w:lang w:val="fr-BE" w:eastAsia="en-GB"/>
              </w:rPr>
              <w:t xml:space="preserve"> Service</w:t>
            </w:r>
          </w:p>
          <w:p w14:paraId="76E03C4D" w14:textId="5011D5C8" w:rsidR="009D7D5F" w:rsidRDefault="009D7D5F" w:rsidP="005C414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stage.estero@unipd.it</w:t>
            </w:r>
            <w:r w:rsidR="005C414D" w:rsidRPr="005C414D">
              <w:rPr>
                <w:rFonts w:ascii="Calibri" w:eastAsia="Times New Roman" w:hAnsi="Calibri" w:cs="Times New Roman"/>
                <w:color w:val="000000"/>
                <w:sz w:val="16"/>
                <w:szCs w:val="16"/>
                <w:lang w:val="fr-BE" w:eastAsia="en-GB"/>
              </w:rPr>
              <w:t xml:space="preserve">,  </w:t>
            </w:r>
          </w:p>
          <w:p w14:paraId="2C902812" w14:textId="13765A26" w:rsidR="00F66A54" w:rsidRPr="00B343CD" w:rsidRDefault="005C414D" w:rsidP="005C414D">
            <w:pPr>
              <w:spacing w:after="0" w:line="240" w:lineRule="auto"/>
              <w:jc w:val="center"/>
              <w:rPr>
                <w:rFonts w:ascii="Calibri" w:eastAsia="Times New Roman" w:hAnsi="Calibri" w:cs="Times New Roman"/>
                <w:color w:val="000000"/>
                <w:sz w:val="16"/>
                <w:szCs w:val="16"/>
                <w:lang w:val="fr-BE" w:eastAsia="en-GB"/>
              </w:rPr>
            </w:pPr>
            <w:proofErr w:type="gramStart"/>
            <w:r w:rsidRPr="005C414D">
              <w:rPr>
                <w:rFonts w:ascii="Calibri" w:eastAsia="Times New Roman" w:hAnsi="Calibri" w:cs="Times New Roman"/>
                <w:color w:val="000000"/>
                <w:sz w:val="16"/>
                <w:szCs w:val="16"/>
                <w:lang w:val="fr-BE" w:eastAsia="en-GB"/>
              </w:rPr>
              <w:t>p</w:t>
            </w:r>
            <w:r>
              <w:rPr>
                <w:rFonts w:ascii="Calibri" w:eastAsia="Times New Roman" w:hAnsi="Calibri" w:cs="Times New Roman"/>
                <w:color w:val="000000"/>
                <w:sz w:val="16"/>
                <w:szCs w:val="16"/>
                <w:lang w:val="fr-BE" w:eastAsia="en-GB"/>
              </w:rPr>
              <w:t>h</w:t>
            </w:r>
            <w:proofErr w:type="gramEnd"/>
            <w:r w:rsidRPr="005C414D">
              <w:rPr>
                <w:rFonts w:ascii="Calibri" w:eastAsia="Times New Roman" w:hAnsi="Calibri" w:cs="Times New Roman"/>
                <w:color w:val="000000"/>
                <w:sz w:val="16"/>
                <w:szCs w:val="16"/>
                <w:lang w:val="fr-BE" w:eastAsia="en-GB"/>
              </w:rPr>
              <w:t>. +39 049 827 3071</w:t>
            </w:r>
          </w:p>
        </w:tc>
      </w:tr>
      <w:tr w:rsidR="005C414D" w:rsidRPr="00226134" w14:paraId="2C90281F" w14:textId="77777777" w:rsidTr="001322CB">
        <w:trPr>
          <w:gridAfter w:val="1"/>
          <w:wAfter w:w="615" w:type="dxa"/>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80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701" w:type="dxa"/>
            <w:gridSpan w:val="2"/>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559" w:type="dxa"/>
            <w:gridSpan w:val="3"/>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850" w:type="dxa"/>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560" w:type="dxa"/>
            <w:gridSpan w:val="3"/>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275"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5C414D" w:rsidRPr="00226134" w14:paraId="2C902829" w14:textId="77777777" w:rsidTr="001322CB">
        <w:trPr>
          <w:gridAfter w:val="1"/>
          <w:wAfter w:w="615" w:type="dxa"/>
          <w:trHeight w:val="1148"/>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A7064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A7064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560" w:type="dxa"/>
            <w:gridSpan w:val="3"/>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5C414D">
        <w:trPr>
          <w:gridAfter w:val="1"/>
          <w:wAfter w:w="615" w:type="dxa"/>
          <w:trHeight w:val="135"/>
        </w:trPr>
        <w:tc>
          <w:tcPr>
            <w:tcW w:w="11056" w:type="dxa"/>
            <w:gridSpan w:val="16"/>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5C414D">
        <w:trPr>
          <w:gridAfter w:val="1"/>
          <w:wAfter w:w="615" w:type="dxa"/>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5"/>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5C414D">
        <w:trPr>
          <w:gridAfter w:val="1"/>
          <w:wAfter w:w="615" w:type="dxa"/>
          <w:trHeight w:val="190"/>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2C902837" w14:textId="1E316376"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5C414D">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001322CB">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5C414D">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001322CB">
              <w:rPr>
                <w:rFonts w:ascii="Calibri" w:hAnsi="Calibri"/>
                <w:b/>
                <w:bCs/>
                <w:iCs/>
                <w:color w:val="000000"/>
                <w:sz w:val="16"/>
                <w:szCs w:val="16"/>
                <w:lang w:val="en-GB" w:eastAsia="en-GB"/>
              </w:rPr>
              <w:t>…………………………………………………….</w:t>
            </w:r>
          </w:p>
        </w:tc>
      </w:tr>
      <w:tr w:rsidR="00137EAF" w:rsidRPr="00C64BA1" w14:paraId="2C90283B" w14:textId="77777777" w:rsidTr="005C414D">
        <w:trPr>
          <w:gridAfter w:val="1"/>
          <w:wAfter w:w="615" w:type="dxa"/>
          <w:trHeight w:val="170"/>
        </w:trPr>
        <w:tc>
          <w:tcPr>
            <w:tcW w:w="7371" w:type="dxa"/>
            <w:gridSpan w:val="10"/>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3685"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C414D">
        <w:trPr>
          <w:gridAfter w:val="1"/>
          <w:wAfter w:w="615" w:type="dxa"/>
          <w:trHeight w:val="2692"/>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2C90283D" w14:textId="4F172FB9"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E" w14:textId="3AAB0CCF" w:rsidR="00137EAF" w:rsidRPr="005C414D" w:rsidRDefault="005C414D" w:rsidP="00467D99">
            <w:pPr>
              <w:spacing w:after="0"/>
              <w:ind w:right="-993"/>
              <w:rPr>
                <w:rFonts w:cs="Arial"/>
                <w:i/>
                <w:sz w:val="16"/>
                <w:szCs w:val="16"/>
                <w:lang w:val="en-GB"/>
              </w:rPr>
            </w:pPr>
            <w:r w:rsidRPr="005C414D">
              <w:rPr>
                <w:rFonts w:cs="Arial"/>
                <w:i/>
                <w:color w:val="A6A6A6" w:themeColor="background1" w:themeShade="A6"/>
                <w:sz w:val="16"/>
                <w:szCs w:val="16"/>
                <w:lang w:val="en-GB"/>
              </w:rPr>
              <w:t xml:space="preserve">The detailed programme of the traineeship period should include the tasks/deliverables to </w:t>
            </w:r>
            <w:proofErr w:type="gramStart"/>
            <w:r w:rsidRPr="005C414D">
              <w:rPr>
                <w:rFonts w:cs="Arial"/>
                <w:i/>
                <w:color w:val="A6A6A6" w:themeColor="background1" w:themeShade="A6"/>
                <w:sz w:val="16"/>
                <w:szCs w:val="16"/>
                <w:lang w:val="en-GB"/>
              </w:rPr>
              <w:t>be carried out</w:t>
            </w:r>
            <w:proofErr w:type="gramEnd"/>
            <w:r w:rsidRPr="005C414D">
              <w:rPr>
                <w:rFonts w:cs="Arial"/>
                <w:i/>
                <w:color w:val="A6A6A6" w:themeColor="background1" w:themeShade="A6"/>
                <w:sz w:val="16"/>
                <w:szCs w:val="16"/>
                <w:lang w:val="en-GB"/>
              </w:rPr>
              <w:t xml:space="preserve"> by the trainee, with their associated timing</w:t>
            </w:r>
            <w:r w:rsidRPr="005C414D">
              <w:rPr>
                <w:rFonts w:cs="Arial"/>
                <w:i/>
                <w:sz w:val="16"/>
                <w:szCs w:val="16"/>
                <w:lang w:val="en-GB"/>
              </w:rPr>
              <w:t>.</w:t>
            </w: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C414D">
        <w:trPr>
          <w:gridAfter w:val="1"/>
          <w:wAfter w:w="615" w:type="dxa"/>
          <w:trHeight w:val="2078"/>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C414D">
        <w:trPr>
          <w:gridAfter w:val="1"/>
          <w:wAfter w:w="615" w:type="dxa"/>
          <w:trHeight w:val="960"/>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30A253E1" w14:textId="77777777" w:rsidR="005C414D" w:rsidRPr="005F4C8C" w:rsidRDefault="005C414D" w:rsidP="005C414D">
            <w:pPr>
              <w:spacing w:after="0"/>
              <w:ind w:left="-6" w:firstLine="6"/>
              <w:rPr>
                <w:rFonts w:cs="Arial"/>
                <w:sz w:val="16"/>
                <w:szCs w:val="16"/>
                <w:lang w:val="en-GB"/>
              </w:rPr>
            </w:pPr>
            <w:r w:rsidRPr="005F4C8C">
              <w:rPr>
                <w:rFonts w:cs="Arial"/>
                <w:sz w:val="16"/>
                <w:szCs w:val="16"/>
                <w:lang w:val="en-GB"/>
              </w:rPr>
              <w:t xml:space="preserve">The beneficiary </w:t>
            </w:r>
            <w:proofErr w:type="gramStart"/>
            <w:r w:rsidRPr="005F4C8C">
              <w:rPr>
                <w:rFonts w:cs="Arial"/>
                <w:sz w:val="16"/>
                <w:szCs w:val="16"/>
                <w:lang w:val="en-GB"/>
              </w:rPr>
              <w:t>will be regularly monitored</w:t>
            </w:r>
            <w:proofErr w:type="gramEnd"/>
            <w:r w:rsidRPr="005F4C8C">
              <w:rPr>
                <w:rFonts w:cs="Arial"/>
                <w:sz w:val="16"/>
                <w:szCs w:val="16"/>
                <w:lang w:val="en-GB"/>
              </w:rPr>
              <w:t xml:space="preserve"> by the Sending Institution per email and with online tools provided by the EC. In case the trainee carries out his traineeship for research thesis purposes, he/she will be also supervised by a professor who will monitor the </w:t>
            </w:r>
            <w:proofErr w:type="gramStart"/>
            <w:r w:rsidRPr="005F4C8C">
              <w:rPr>
                <w:rFonts w:cs="Arial"/>
                <w:sz w:val="16"/>
                <w:szCs w:val="16"/>
                <w:lang w:val="en-GB"/>
              </w:rPr>
              <w:t>student training</w:t>
            </w:r>
            <w:proofErr w:type="gramEnd"/>
            <w:r w:rsidRPr="005F4C8C">
              <w:rPr>
                <w:rFonts w:cs="Arial"/>
                <w:sz w:val="16"/>
                <w:szCs w:val="16"/>
                <w:lang w:val="en-GB"/>
              </w:rPr>
              <w:t xml:space="preserve"> programme and that the research results are met. </w:t>
            </w:r>
          </w:p>
          <w:p w14:paraId="23606A68" w14:textId="77777777" w:rsidR="00137EAF" w:rsidRDefault="005C414D" w:rsidP="00467D99">
            <w:pPr>
              <w:spacing w:after="0"/>
              <w:ind w:left="-6" w:firstLine="6"/>
              <w:rPr>
                <w:rFonts w:cs="Arial"/>
                <w:sz w:val="16"/>
                <w:szCs w:val="16"/>
                <w:lang w:val="en-GB"/>
              </w:rPr>
            </w:pPr>
            <w:r w:rsidRPr="005F4C8C">
              <w:rPr>
                <w:rFonts w:cs="Arial"/>
                <w:sz w:val="16"/>
                <w:szCs w:val="16"/>
                <w:lang w:val="en-GB"/>
              </w:rPr>
              <w:t>The HO will appoint a mentor to monitor the beneficiary during his/her traineeship experience.</w:t>
            </w:r>
          </w:p>
          <w:p w14:paraId="2C902847" w14:textId="1DAC1402" w:rsidR="005C414D" w:rsidRPr="005C414D" w:rsidRDefault="005C414D" w:rsidP="00467D99">
            <w:pPr>
              <w:spacing w:after="0"/>
              <w:ind w:left="-6" w:firstLine="6"/>
              <w:rPr>
                <w:rFonts w:cs="Arial"/>
                <w:sz w:val="16"/>
                <w:szCs w:val="16"/>
                <w:lang w:val="en-GB"/>
              </w:rPr>
            </w:pPr>
          </w:p>
        </w:tc>
      </w:tr>
      <w:tr w:rsidR="00137EAF" w:rsidRPr="00226134" w14:paraId="2C90284C" w14:textId="77777777" w:rsidTr="005C414D">
        <w:trPr>
          <w:gridAfter w:val="1"/>
          <w:wAfter w:w="615" w:type="dxa"/>
          <w:trHeight w:val="125"/>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57CB6947" w14:textId="77777777" w:rsidR="005C414D" w:rsidRPr="005C414D" w:rsidRDefault="005C414D" w:rsidP="005C414D">
            <w:pPr>
              <w:spacing w:after="0"/>
              <w:ind w:right="-993"/>
              <w:rPr>
                <w:rFonts w:cs="Arial"/>
                <w:sz w:val="16"/>
                <w:szCs w:val="16"/>
                <w:lang w:val="en-GB"/>
              </w:rPr>
            </w:pPr>
            <w:r w:rsidRPr="005C414D">
              <w:rPr>
                <w:rFonts w:cs="Arial"/>
                <w:sz w:val="16"/>
                <w:szCs w:val="16"/>
                <w:lang w:val="en-GB"/>
              </w:rPr>
              <w:t>-</w:t>
            </w:r>
            <w:r w:rsidRPr="005C414D">
              <w:rPr>
                <w:rFonts w:cs="Arial"/>
                <w:sz w:val="16"/>
                <w:szCs w:val="16"/>
                <w:lang w:val="en-GB"/>
              </w:rPr>
              <w:tab/>
              <w:t>Professional competences and skills acquisition and improvement</w:t>
            </w:r>
          </w:p>
          <w:p w14:paraId="3192BA76" w14:textId="77777777" w:rsidR="005C414D" w:rsidRPr="005C414D" w:rsidRDefault="005C414D" w:rsidP="005C414D">
            <w:pPr>
              <w:spacing w:after="0"/>
              <w:ind w:right="-993"/>
              <w:rPr>
                <w:rFonts w:cs="Arial"/>
                <w:sz w:val="16"/>
                <w:szCs w:val="16"/>
                <w:lang w:val="en-GB"/>
              </w:rPr>
            </w:pPr>
            <w:r w:rsidRPr="005C414D">
              <w:rPr>
                <w:rFonts w:cs="Arial"/>
                <w:sz w:val="16"/>
                <w:szCs w:val="16"/>
                <w:lang w:val="en-GB"/>
              </w:rPr>
              <w:t>-</w:t>
            </w:r>
            <w:r w:rsidRPr="005C414D">
              <w:rPr>
                <w:rFonts w:cs="Arial"/>
                <w:sz w:val="16"/>
                <w:szCs w:val="16"/>
                <w:lang w:val="en-GB"/>
              </w:rPr>
              <w:tab/>
              <w:t>Foreign language improvement</w:t>
            </w:r>
          </w:p>
          <w:p w14:paraId="65080965" w14:textId="77777777" w:rsidR="005C414D" w:rsidRPr="005C414D" w:rsidRDefault="005C414D" w:rsidP="005C414D">
            <w:pPr>
              <w:spacing w:after="0"/>
              <w:ind w:right="-993"/>
              <w:rPr>
                <w:rFonts w:cs="Arial"/>
                <w:sz w:val="16"/>
                <w:szCs w:val="16"/>
                <w:lang w:val="en-GB"/>
              </w:rPr>
            </w:pPr>
            <w:r w:rsidRPr="005C414D">
              <w:rPr>
                <w:rFonts w:cs="Arial"/>
                <w:sz w:val="16"/>
                <w:szCs w:val="16"/>
                <w:lang w:val="en-GB"/>
              </w:rPr>
              <w:t>-</w:t>
            </w:r>
            <w:r w:rsidRPr="005C414D">
              <w:rPr>
                <w:rFonts w:cs="Arial"/>
                <w:sz w:val="16"/>
                <w:szCs w:val="16"/>
                <w:lang w:val="en-GB"/>
              </w:rPr>
              <w:tab/>
              <w:t xml:space="preserve">Personal and professional development </w:t>
            </w:r>
          </w:p>
          <w:p w14:paraId="005D614E" w14:textId="77777777" w:rsidR="005C414D" w:rsidRPr="005C414D" w:rsidRDefault="005C414D" w:rsidP="005C414D">
            <w:pPr>
              <w:spacing w:after="0"/>
              <w:ind w:right="-993"/>
              <w:rPr>
                <w:rFonts w:cs="Arial"/>
                <w:sz w:val="16"/>
                <w:szCs w:val="16"/>
                <w:lang w:val="en-GB"/>
              </w:rPr>
            </w:pPr>
            <w:r w:rsidRPr="005C414D">
              <w:rPr>
                <w:rFonts w:cs="Arial"/>
                <w:sz w:val="16"/>
                <w:szCs w:val="16"/>
                <w:lang w:val="en-GB"/>
              </w:rPr>
              <w:t>-</w:t>
            </w:r>
            <w:r w:rsidRPr="005C414D">
              <w:rPr>
                <w:rFonts w:cs="Arial"/>
                <w:sz w:val="16"/>
                <w:szCs w:val="16"/>
                <w:lang w:val="en-GB"/>
              </w:rPr>
              <w:tab/>
              <w:t>Research results if it’s the case</w:t>
            </w:r>
          </w:p>
          <w:p w14:paraId="2C90284B" w14:textId="5E925203" w:rsidR="005C414D" w:rsidRPr="00226134" w:rsidRDefault="005C414D" w:rsidP="00467D99">
            <w:pPr>
              <w:spacing w:after="0"/>
              <w:ind w:right="-993"/>
              <w:rPr>
                <w:rFonts w:cs="Arial"/>
                <w:sz w:val="16"/>
                <w:szCs w:val="16"/>
                <w:lang w:val="en-GB"/>
              </w:rPr>
            </w:pPr>
            <w:r w:rsidRPr="005C414D">
              <w:rPr>
                <w:rFonts w:cs="Arial"/>
                <w:sz w:val="16"/>
                <w:szCs w:val="16"/>
                <w:lang w:val="en-GB"/>
              </w:rPr>
              <w:t>-</w:t>
            </w:r>
            <w:r w:rsidRPr="005C414D">
              <w:rPr>
                <w:rFonts w:cs="Arial"/>
                <w:sz w:val="16"/>
                <w:szCs w:val="16"/>
                <w:lang w:val="en-GB"/>
              </w:rPr>
              <w:tab/>
              <w:t>Guidance for future career</w:t>
            </w:r>
          </w:p>
        </w:tc>
      </w:tr>
      <w:tr w:rsidR="00137EAF" w:rsidRPr="00226134" w14:paraId="2C902856" w14:textId="77777777" w:rsidTr="005C414D">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2476" w:type="dxa"/>
            <w:gridSpan w:val="4"/>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378"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gridSpan w:val="2"/>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C414D">
        <w:trPr>
          <w:gridAfter w:val="1"/>
          <w:wAfter w:w="615"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lastRenderedPageBreak/>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65BFFA2" w14:textId="1E5DE83A" w:rsidR="007472FD" w:rsidRDefault="007472FD" w:rsidP="008921A7">
      <w:pPr>
        <w:spacing w:after="0" w:line="240" w:lineRule="auto"/>
        <w:rPr>
          <w:rFonts w:ascii="Calibri" w:eastAsia="Times New Roman" w:hAnsi="Calibri" w:cs="Times New Roman"/>
          <w:color w:val="000000"/>
          <w:sz w:val="16"/>
          <w:szCs w:val="16"/>
          <w:lang w:val="en-GB" w:eastAsia="en-GB"/>
        </w:rPr>
      </w:pPr>
    </w:p>
    <w:p w14:paraId="4943B873" w14:textId="18E3F1B6" w:rsidR="007472FD" w:rsidRPr="00226134" w:rsidRDefault="007472FD"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1134"/>
        <w:gridCol w:w="1984"/>
        <w:gridCol w:w="1843"/>
        <w:gridCol w:w="2126"/>
        <w:gridCol w:w="1134"/>
        <w:gridCol w:w="2835"/>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A3C0995" w14:textId="77777777" w:rsidR="00DC6AC6" w:rsidRDefault="00DC6AC6" w:rsidP="00C07F66">
            <w:pPr>
              <w:spacing w:after="0" w:line="240" w:lineRule="auto"/>
              <w:jc w:val="center"/>
              <w:rPr>
                <w:rFonts w:eastAsia="Times New Roman" w:cstheme="minorHAnsi"/>
                <w:b/>
                <w:bCs/>
                <w:i/>
                <w:iCs/>
                <w:color w:val="000000"/>
                <w:sz w:val="16"/>
                <w:szCs w:val="16"/>
                <w:lang w:val="en-GB" w:eastAsia="en-GB"/>
              </w:rPr>
            </w:pPr>
          </w:p>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bl>
          <w:p w14:paraId="2C902865" w14:textId="75DA111F"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10560"/>
            </w:tblGrid>
            <w:tr w:rsidR="0021173F" w:rsidRPr="00C64BA1" w14:paraId="7CCC0FAE" w14:textId="77777777" w:rsidTr="00240131">
              <w:trPr>
                <w:trHeight w:val="166"/>
              </w:trPr>
              <w:tc>
                <w:tcPr>
                  <w:tcW w:w="10560" w:type="dxa"/>
                  <w:tcBorders>
                    <w:top w:val="single" w:sz="8" w:space="0" w:color="auto"/>
                  </w:tcBorders>
                  <w:shd w:val="clear" w:color="auto" w:fill="auto"/>
                  <w:vAlign w:val="center"/>
                </w:tcPr>
                <w:p w14:paraId="646E76AF" w14:textId="2E33B8D0"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19077C">
              <w:trPr>
                <w:trHeight w:val="981"/>
              </w:trPr>
              <w:tc>
                <w:tcPr>
                  <w:tcW w:w="5280" w:type="dxa"/>
                  <w:tcBorders>
                    <w:top w:val="single" w:sz="8" w:space="0" w:color="auto"/>
                    <w:bottom w:val="single" w:sz="8" w:space="0" w:color="auto"/>
                  </w:tcBorders>
                  <w:shd w:val="clear" w:color="auto" w:fill="auto"/>
                  <w:vAlign w:val="center"/>
                </w:tcPr>
                <w:p w14:paraId="09214376" w14:textId="40DE237F"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19077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252915DD" w:rsidR="00AE5ED5" w:rsidRPr="008921A7" w:rsidRDefault="00AE5ED5" w:rsidP="0019077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accidents during travels made for work purposes</w:t>
                  </w:r>
                  <w:r w:rsidR="0019077C">
                    <w:rPr>
                      <w:rFonts w:eastAsia="Times New Roman" w:cstheme="minorHAnsi"/>
                      <w:bCs/>
                      <w:color w:val="000000"/>
                      <w:sz w:val="16"/>
                      <w:szCs w:val="16"/>
                      <w:lang w:val="en-GB" w:eastAsia="en-GB"/>
                    </w:rPr>
                    <w:t xml:space="preserve"> (provided that travels have been  communicated in advance to sending institution)</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19077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3902E597" w:rsidR="00AE5ED5" w:rsidRPr="008921A7" w:rsidRDefault="00AE5ED5" w:rsidP="0019077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19077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599ADD4F" w:rsidR="00AE5ED5" w:rsidRPr="008921A7" w:rsidRDefault="00AE5ED5" w:rsidP="001322C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w:t>
                  </w:r>
                  <w:proofErr w:type="spellStart"/>
                  <w:r w:rsidR="0019077C" w:rsidRPr="0019077C">
                    <w:rPr>
                      <w:rFonts w:eastAsia="Times New Roman" w:cstheme="minorHAnsi"/>
                      <w:bCs/>
                      <w:color w:val="000000"/>
                      <w:sz w:val="16"/>
                      <w:szCs w:val="16"/>
                      <w:lang w:eastAsia="en-GB"/>
                    </w:rPr>
                    <w:t>ris</w:t>
                  </w:r>
                  <w:r w:rsidR="001322CB">
                    <w:rPr>
                      <w:rFonts w:eastAsia="Times New Roman" w:cstheme="minorHAnsi"/>
                      <w:bCs/>
                      <w:color w:val="000000"/>
                      <w:sz w:val="16"/>
                      <w:szCs w:val="16"/>
                      <w:lang w:eastAsia="en-GB"/>
                    </w:rPr>
                    <w:t>ks</w:t>
                  </w:r>
                  <w:proofErr w:type="spellEnd"/>
                  <w:r w:rsidR="001322CB">
                    <w:rPr>
                      <w:rFonts w:eastAsia="Times New Roman" w:cstheme="minorHAnsi"/>
                      <w:bCs/>
                      <w:color w:val="000000"/>
                      <w:sz w:val="16"/>
                      <w:szCs w:val="16"/>
                      <w:lang w:eastAsia="en-GB"/>
                    </w:rPr>
                    <w:t xml:space="preserve"> </w:t>
                  </w:r>
                  <w:proofErr w:type="spellStart"/>
                  <w:r w:rsidR="001322CB">
                    <w:rPr>
                      <w:rFonts w:eastAsia="Times New Roman" w:cstheme="minorHAnsi"/>
                      <w:bCs/>
                      <w:color w:val="000000"/>
                      <w:sz w:val="16"/>
                      <w:szCs w:val="16"/>
                      <w:lang w:eastAsia="en-GB"/>
                    </w:rPr>
                    <w:t>related</w:t>
                  </w:r>
                  <w:proofErr w:type="spellEnd"/>
                  <w:r w:rsidR="001322CB">
                    <w:rPr>
                      <w:rFonts w:eastAsia="Times New Roman" w:cstheme="minorHAnsi"/>
                      <w:bCs/>
                      <w:color w:val="000000"/>
                      <w:sz w:val="16"/>
                      <w:szCs w:val="16"/>
                      <w:lang w:eastAsia="en-GB"/>
                    </w:rPr>
                    <w:t xml:space="preserve"> to </w:t>
                  </w:r>
                  <w:proofErr w:type="spellStart"/>
                  <w:r w:rsidR="001322CB">
                    <w:rPr>
                      <w:rFonts w:eastAsia="Times New Roman" w:cstheme="minorHAnsi"/>
                      <w:bCs/>
                      <w:color w:val="000000"/>
                      <w:sz w:val="16"/>
                      <w:szCs w:val="16"/>
                      <w:lang w:eastAsia="en-GB"/>
                    </w:rPr>
                    <w:t>medical</w:t>
                  </w:r>
                  <w:proofErr w:type="spellEnd"/>
                  <w:r w:rsidR="001322CB">
                    <w:rPr>
                      <w:rFonts w:eastAsia="Times New Roman" w:cstheme="minorHAnsi"/>
                      <w:bCs/>
                      <w:color w:val="000000"/>
                      <w:sz w:val="16"/>
                      <w:szCs w:val="16"/>
                      <w:lang w:eastAsia="en-GB"/>
                    </w:rPr>
                    <w:t xml:space="preserve"> </w:t>
                  </w:r>
                  <w:proofErr w:type="spellStart"/>
                  <w:r w:rsidR="001322CB">
                    <w:rPr>
                      <w:rFonts w:eastAsia="Times New Roman" w:cstheme="minorHAnsi"/>
                      <w:bCs/>
                      <w:color w:val="000000"/>
                      <w:sz w:val="16"/>
                      <w:szCs w:val="16"/>
                      <w:lang w:eastAsia="en-GB"/>
                    </w:rPr>
                    <w:t>activities</w:t>
                  </w:r>
                  <w:proofErr w:type="spellEnd"/>
                  <w:r w:rsidR="001322CB">
                    <w:rPr>
                      <w:rFonts w:eastAsia="Times New Roman" w:cstheme="minorHAnsi"/>
                      <w:bCs/>
                      <w:color w:val="000000"/>
                      <w:sz w:val="16"/>
                      <w:szCs w:val="16"/>
                      <w:lang w:eastAsia="en-GB"/>
                    </w:rPr>
                    <w:t xml:space="preserve"> are </w:t>
                  </w:r>
                  <w:proofErr w:type="spellStart"/>
                  <w:r w:rsidR="001322CB">
                    <w:rPr>
                      <w:rFonts w:eastAsia="Times New Roman" w:cstheme="minorHAnsi"/>
                      <w:bCs/>
                      <w:color w:val="000000"/>
                      <w:sz w:val="16"/>
                      <w:szCs w:val="16"/>
                      <w:lang w:eastAsia="en-GB"/>
                    </w:rPr>
                    <w:t>not</w:t>
                  </w:r>
                  <w:proofErr w:type="spellEnd"/>
                  <w:r w:rsidR="001322CB">
                    <w:rPr>
                      <w:rFonts w:eastAsia="Times New Roman" w:cstheme="minorHAnsi"/>
                      <w:bCs/>
                      <w:color w:val="000000"/>
                      <w:sz w:val="16"/>
                      <w:szCs w:val="16"/>
                      <w:lang w:eastAsia="en-GB"/>
                    </w:rPr>
                    <w:t xml:space="preserve"> </w:t>
                  </w:r>
                  <w:proofErr w:type="spellStart"/>
                  <w:r w:rsidR="001322CB">
                    <w:rPr>
                      <w:rFonts w:eastAsia="Times New Roman" w:cstheme="minorHAnsi"/>
                      <w:bCs/>
                      <w:color w:val="000000"/>
                      <w:sz w:val="16"/>
                      <w:szCs w:val="16"/>
                      <w:lang w:eastAsia="en-GB"/>
                    </w:rPr>
                    <w:t>covered</w:t>
                  </w:r>
                  <w:proofErr w:type="spellEnd"/>
                  <w:r w:rsidR="0019077C">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19077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1322CB">
        <w:trPr>
          <w:trHeight w:val="23"/>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7953AD33" w14:textId="77777777" w:rsidR="001322CB" w:rsidRDefault="001322CB" w:rsidP="00CF3080">
            <w:pPr>
              <w:spacing w:after="80" w:line="240" w:lineRule="auto"/>
              <w:jc w:val="center"/>
              <w:rPr>
                <w:rFonts w:eastAsia="Times New Roman" w:cstheme="minorHAnsi"/>
                <w:b/>
                <w:bCs/>
                <w:i/>
                <w:iCs/>
                <w:color w:val="000000"/>
                <w:sz w:val="16"/>
                <w:szCs w:val="16"/>
                <w:lang w:val="en-GB" w:eastAsia="en-GB"/>
              </w:rPr>
            </w:pPr>
          </w:p>
          <w:p w14:paraId="22A9701A" w14:textId="67C175F7" w:rsidR="00A939CD"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03D7653E" w14:textId="77777777" w:rsidR="001322CB" w:rsidRPr="006F4618" w:rsidRDefault="001322CB"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w:t>
                  </w:r>
                  <w:proofErr w:type="gramStart"/>
                  <w:r w:rsidRPr="006F4618">
                    <w:rPr>
                      <w:rFonts w:eastAsia="Times New Roman" w:cstheme="minorHAnsi"/>
                      <w:bCs/>
                      <w:color w:val="000000"/>
                      <w:sz w:val="16"/>
                      <w:szCs w:val="16"/>
                      <w:lang w:val="en-GB" w:eastAsia="en-GB"/>
                    </w:rPr>
                    <w:t>specify:</w:t>
                  </w:r>
                  <w:proofErr w:type="gramEnd"/>
                  <w:r w:rsidRPr="006F4618">
                    <w:rPr>
                      <w:rFonts w:eastAsia="Times New Roman" w:cstheme="minorHAnsi"/>
                      <w:bCs/>
                      <w:color w:val="000000"/>
                      <w:sz w:val="16"/>
                      <w:szCs w:val="16"/>
                      <w:lang w:val="en-GB" w:eastAsia="en-GB"/>
                    </w:rPr>
                    <w:t xml:space="preserve">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9B7A32">
              <w:trPr>
                <w:trHeight w:val="187"/>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9B7A32" w:rsidRPr="00C64BA1" w14:paraId="75CB6C12" w14:textId="77777777" w:rsidTr="00C96D32">
              <w:trPr>
                <w:trHeight w:val="195"/>
              </w:trPr>
              <w:tc>
                <w:tcPr>
                  <w:tcW w:w="10560" w:type="dxa"/>
                  <w:gridSpan w:val="3"/>
                  <w:shd w:val="clear" w:color="auto" w:fill="auto"/>
                  <w:vAlign w:val="center"/>
                </w:tcPr>
                <w:p w14:paraId="5D77A801" w14:textId="5BF2C50E" w:rsidR="009B7A32" w:rsidRPr="009B7A32" w:rsidRDefault="009B7A32" w:rsidP="009B7A32">
                  <w:pPr>
                    <w:spacing w:after="0" w:line="240" w:lineRule="auto"/>
                    <w:rPr>
                      <w:rFonts w:eastAsia="Times New Roman" w:cstheme="minorHAnsi"/>
                      <w:bCs/>
                      <w:color w:val="000000"/>
                      <w:sz w:val="16"/>
                      <w:szCs w:val="16"/>
                      <w:lang w:val="es-ES_tradnl" w:eastAsia="en-GB"/>
                    </w:rPr>
                  </w:pPr>
                  <w:r w:rsidRPr="009B7A32">
                    <w:rPr>
                      <w:rFonts w:eastAsia="Times New Roman" w:cstheme="minorHAnsi"/>
                      <w:bCs/>
                      <w:color w:val="000000"/>
                      <w:sz w:val="16"/>
                      <w:szCs w:val="16"/>
                      <w:lang w:val="es-ES_tradnl" w:eastAsia="en-GB"/>
                    </w:rPr>
                    <w:t xml:space="preserve">The Receiving Organisation/Enterprise abides by national or local regulations on </w:t>
                  </w:r>
                  <w:r w:rsidRPr="00AC3832">
                    <w:rPr>
                      <w:rFonts w:eastAsia="Times New Roman" w:cstheme="minorHAnsi"/>
                      <w:bCs/>
                      <w:i/>
                      <w:color w:val="000000"/>
                      <w:sz w:val="16"/>
                      <w:szCs w:val="16"/>
                      <w:lang w:val="es-ES_tradnl" w:eastAsia="en-GB"/>
                    </w:rPr>
                    <w:t>COVID</w:t>
                  </w:r>
                  <w:r w:rsidR="00AC3832" w:rsidRPr="00AC3832">
                    <w:rPr>
                      <w:rFonts w:eastAsia="Times New Roman" w:cstheme="minorHAnsi"/>
                      <w:bCs/>
                      <w:i/>
                      <w:color w:val="000000"/>
                      <w:sz w:val="16"/>
                      <w:szCs w:val="16"/>
                      <w:lang w:val="es-ES_tradnl" w:eastAsia="en-GB"/>
                    </w:rPr>
                    <w:t>-</w:t>
                  </w:r>
                  <w:r w:rsidRPr="00AC3832">
                    <w:rPr>
                      <w:rFonts w:eastAsia="Times New Roman" w:cstheme="minorHAnsi"/>
                      <w:bCs/>
                      <w:i/>
                      <w:color w:val="000000"/>
                      <w:sz w:val="16"/>
                      <w:szCs w:val="16"/>
                      <w:lang w:val="es-ES_tradnl" w:eastAsia="en-GB"/>
                    </w:rPr>
                    <w:t>19</w:t>
                  </w:r>
                  <w:r w:rsidRPr="009B7A32">
                    <w:rPr>
                      <w:rFonts w:eastAsia="Times New Roman" w:cstheme="minorHAnsi"/>
                      <w:bCs/>
                      <w:color w:val="000000"/>
                      <w:sz w:val="16"/>
                      <w:szCs w:val="16"/>
                      <w:lang w:val="es-ES_tradnl" w:eastAsia="en-GB"/>
                    </w:rPr>
                    <w:t xml:space="preserve"> pandemic concerning safety and health at work</w:t>
                  </w:r>
                  <w:r>
                    <w:rPr>
                      <w:rFonts w:eastAsia="Times New Roman" w:cstheme="minorHAnsi"/>
                      <w:bCs/>
                      <w:color w:val="000000"/>
                      <w:sz w:val="16"/>
                      <w:szCs w:val="16"/>
                      <w:lang w:val="es-ES_tradnl" w:eastAsia="en-GB"/>
                    </w:rPr>
                    <w:t>.</w:t>
                  </w:r>
                </w:p>
                <w:p w14:paraId="7EC56548" w14:textId="77777777" w:rsidR="009B7A32" w:rsidRPr="006F4618" w:rsidRDefault="009B7A32" w:rsidP="009B7A32">
                  <w:pPr>
                    <w:spacing w:after="0" w:line="240" w:lineRule="auto"/>
                    <w:rPr>
                      <w:rFonts w:eastAsia="Times New Roman" w:cstheme="minorHAnsi"/>
                      <w:bCs/>
                      <w:color w:val="000000"/>
                      <w:sz w:val="16"/>
                      <w:szCs w:val="16"/>
                      <w:lang w:val="en-GB" w:eastAsia="en-GB"/>
                    </w:rPr>
                  </w:pPr>
                </w:p>
              </w:tc>
            </w:tr>
            <w:tr w:rsidR="001322CB" w:rsidRPr="00C64BA1" w14:paraId="22B62868" w14:textId="77777777" w:rsidTr="00C96D32">
              <w:trPr>
                <w:trHeight w:val="239"/>
              </w:trPr>
              <w:tc>
                <w:tcPr>
                  <w:tcW w:w="10560" w:type="dxa"/>
                  <w:gridSpan w:val="3"/>
                  <w:shd w:val="clear" w:color="auto" w:fill="auto"/>
                  <w:vAlign w:val="center"/>
                </w:tcPr>
                <w:p w14:paraId="16EAF2FD" w14:textId="4E2D8FDD" w:rsidR="001322CB" w:rsidRPr="001322CB" w:rsidRDefault="001322CB" w:rsidP="001322CB">
                  <w:pPr>
                    <w:spacing w:after="0" w:line="240" w:lineRule="auto"/>
                    <w:rPr>
                      <w:rFonts w:eastAsia="Times New Roman" w:cstheme="minorHAnsi"/>
                      <w:bCs/>
                      <w:color w:val="000000"/>
                      <w:sz w:val="16"/>
                      <w:szCs w:val="16"/>
                      <w:lang w:val="en-GB" w:eastAsia="en-GB"/>
                    </w:rPr>
                  </w:pPr>
                  <w:r w:rsidRPr="001322CB">
                    <w:rPr>
                      <w:rFonts w:eastAsia="Times New Roman" w:cstheme="minorHAnsi"/>
                      <w:bCs/>
                      <w:color w:val="000000"/>
                      <w:sz w:val="16"/>
                      <w:szCs w:val="16"/>
                      <w:lang w:val="en-GB" w:eastAsia="en-GB"/>
                    </w:rPr>
                    <w:t>The Receiving Or</w:t>
                  </w:r>
                  <w:r w:rsidR="009B7A32">
                    <w:rPr>
                      <w:rFonts w:eastAsia="Times New Roman" w:cstheme="minorHAnsi"/>
                      <w:bCs/>
                      <w:color w:val="000000"/>
                      <w:sz w:val="16"/>
                      <w:szCs w:val="16"/>
                      <w:lang w:val="en-GB" w:eastAsia="en-GB"/>
                    </w:rPr>
                    <w:t xml:space="preserve">ganisation/Enterprise abides by </w:t>
                  </w:r>
                  <w:r w:rsidRPr="001322CB">
                    <w:rPr>
                      <w:rFonts w:eastAsia="Times New Roman" w:cstheme="minorHAnsi"/>
                      <w:bCs/>
                      <w:color w:val="000000"/>
                      <w:sz w:val="16"/>
                      <w:szCs w:val="16"/>
                      <w:lang w:val="en-GB" w:eastAsia="en-GB"/>
                    </w:rPr>
                    <w:t xml:space="preserve">the European Framework Directive concerning the measures to encourage improvements in the safety and </w:t>
                  </w:r>
                  <w:proofErr w:type="gramStart"/>
                  <w:r w:rsidRPr="001322CB">
                    <w:rPr>
                      <w:rFonts w:eastAsia="Times New Roman" w:cstheme="minorHAnsi"/>
                      <w:bCs/>
                      <w:color w:val="000000"/>
                      <w:sz w:val="16"/>
                      <w:szCs w:val="16"/>
                      <w:lang w:val="en-GB" w:eastAsia="en-GB"/>
                    </w:rPr>
                    <w:t>health  of</w:t>
                  </w:r>
                  <w:proofErr w:type="gramEnd"/>
                  <w:r w:rsidRPr="001322CB">
                    <w:rPr>
                      <w:rFonts w:eastAsia="Times New Roman" w:cstheme="minorHAnsi"/>
                      <w:bCs/>
                      <w:color w:val="000000"/>
                      <w:sz w:val="16"/>
                      <w:szCs w:val="16"/>
                      <w:lang w:val="en-GB" w:eastAsia="en-GB"/>
                    </w:rPr>
                    <w:t xml:space="preserve"> workers at work, the OSH - Occupational Safety and Health Framework Directive 89/391 of 12th of June 1989 and subsequent amendments.</w:t>
                  </w:r>
                </w:p>
                <w:p w14:paraId="4E789EC3" w14:textId="77777777" w:rsidR="001322CB" w:rsidRPr="001322CB" w:rsidRDefault="001322CB" w:rsidP="001322CB">
                  <w:pPr>
                    <w:spacing w:after="0" w:line="240" w:lineRule="auto"/>
                    <w:rPr>
                      <w:rFonts w:eastAsia="Times New Roman" w:cstheme="minorHAnsi"/>
                      <w:bCs/>
                      <w:color w:val="000000"/>
                      <w:sz w:val="16"/>
                      <w:szCs w:val="16"/>
                      <w:lang w:val="en-GB" w:eastAsia="en-GB"/>
                    </w:rPr>
                  </w:pPr>
                  <w:r w:rsidRPr="001322CB">
                    <w:rPr>
                      <w:rFonts w:eastAsia="Times New Roman" w:cstheme="minorHAnsi"/>
                      <w:bCs/>
                      <w:color w:val="000000"/>
                      <w:sz w:val="16"/>
                      <w:szCs w:val="16"/>
                      <w:lang w:val="en-GB" w:eastAsia="en-GB"/>
                    </w:rPr>
                    <w:t>The Receiving Organization shall:</w:t>
                  </w:r>
                </w:p>
                <w:p w14:paraId="046F8A4A" w14:textId="77777777" w:rsidR="001322CB" w:rsidRPr="001322CB" w:rsidRDefault="001322CB" w:rsidP="001322CB">
                  <w:pPr>
                    <w:spacing w:after="0" w:line="240" w:lineRule="auto"/>
                    <w:rPr>
                      <w:rFonts w:eastAsia="Times New Roman" w:cstheme="minorHAnsi"/>
                      <w:bCs/>
                      <w:color w:val="000000"/>
                      <w:sz w:val="16"/>
                      <w:szCs w:val="16"/>
                      <w:lang w:val="en-GB" w:eastAsia="en-GB"/>
                    </w:rPr>
                  </w:pPr>
                  <w:r w:rsidRPr="001322CB">
                    <w:rPr>
                      <w:rFonts w:eastAsia="Times New Roman" w:cstheme="minorHAnsi"/>
                      <w:bCs/>
                      <w:color w:val="000000"/>
                      <w:sz w:val="16"/>
                      <w:szCs w:val="16"/>
                      <w:lang w:val="en-GB" w:eastAsia="en-GB"/>
                    </w:rPr>
                    <w:t>•</w:t>
                  </w:r>
                  <w:r w:rsidRPr="001322CB">
                    <w:rPr>
                      <w:rFonts w:eastAsia="Times New Roman" w:cstheme="minorHAnsi"/>
                      <w:bCs/>
                      <w:color w:val="000000"/>
                      <w:sz w:val="16"/>
                      <w:szCs w:val="16"/>
                      <w:lang w:val="en-GB" w:eastAsia="en-GB"/>
                    </w:rPr>
                    <w:tab/>
                    <w:t xml:space="preserve">evaluate all the risks to the safety and health of the trainees, inter alia in the choice of work equipment, the chemical substances or preparations used, and the fitting-out of work places  </w:t>
                  </w:r>
                </w:p>
                <w:p w14:paraId="4618FE7E" w14:textId="77777777" w:rsidR="001322CB" w:rsidRPr="001322CB" w:rsidRDefault="001322CB" w:rsidP="001322CB">
                  <w:pPr>
                    <w:spacing w:after="0" w:line="240" w:lineRule="auto"/>
                    <w:rPr>
                      <w:rFonts w:eastAsia="Times New Roman" w:cstheme="minorHAnsi"/>
                      <w:bCs/>
                      <w:color w:val="000000"/>
                      <w:sz w:val="16"/>
                      <w:szCs w:val="16"/>
                      <w:lang w:val="en-GB" w:eastAsia="en-GB"/>
                    </w:rPr>
                  </w:pPr>
                  <w:r w:rsidRPr="001322CB">
                    <w:rPr>
                      <w:rFonts w:eastAsia="Times New Roman" w:cstheme="minorHAnsi"/>
                      <w:bCs/>
                      <w:color w:val="000000"/>
                      <w:sz w:val="16"/>
                      <w:szCs w:val="16"/>
                      <w:lang w:val="en-GB" w:eastAsia="en-GB"/>
                    </w:rPr>
                    <w:t>•</w:t>
                  </w:r>
                  <w:r w:rsidRPr="001322CB">
                    <w:rPr>
                      <w:rFonts w:eastAsia="Times New Roman" w:cstheme="minorHAnsi"/>
                      <w:bCs/>
                      <w:color w:val="000000"/>
                      <w:sz w:val="16"/>
                      <w:szCs w:val="16"/>
                      <w:lang w:val="en-GB" w:eastAsia="en-GB"/>
                    </w:rPr>
                    <w:tab/>
                    <w:t>implement measures which assure an improvement in the level of protection afforded to trainees and are integrated into all the activities of the undertaking and/or establishment at all hierarchical levels</w:t>
                  </w:r>
                </w:p>
                <w:p w14:paraId="47E7F7CC" w14:textId="77777777" w:rsidR="001322CB" w:rsidRPr="001322CB" w:rsidRDefault="001322CB" w:rsidP="001322CB">
                  <w:pPr>
                    <w:spacing w:after="0" w:line="240" w:lineRule="auto"/>
                    <w:rPr>
                      <w:rFonts w:eastAsia="Times New Roman" w:cstheme="minorHAnsi"/>
                      <w:bCs/>
                      <w:color w:val="000000"/>
                      <w:sz w:val="16"/>
                      <w:szCs w:val="16"/>
                      <w:lang w:val="en-GB" w:eastAsia="en-GB"/>
                    </w:rPr>
                  </w:pPr>
                  <w:r w:rsidRPr="001322CB">
                    <w:rPr>
                      <w:rFonts w:eastAsia="Times New Roman" w:cstheme="minorHAnsi"/>
                      <w:bCs/>
                      <w:color w:val="000000"/>
                      <w:sz w:val="16"/>
                      <w:szCs w:val="16"/>
                      <w:lang w:val="en-GB" w:eastAsia="en-GB"/>
                    </w:rPr>
                    <w:t>•</w:t>
                  </w:r>
                  <w:r w:rsidRPr="001322CB">
                    <w:rPr>
                      <w:rFonts w:eastAsia="Times New Roman" w:cstheme="minorHAnsi"/>
                      <w:bCs/>
                      <w:color w:val="000000"/>
                      <w:sz w:val="16"/>
                      <w:szCs w:val="16"/>
                      <w:lang w:val="en-GB" w:eastAsia="en-GB"/>
                    </w:rPr>
                    <w:tab/>
                    <w:t xml:space="preserve">take into consideration the trainee’s capabilities as regards health and safety when he entrusts tasks to trainees;  </w:t>
                  </w:r>
                </w:p>
                <w:p w14:paraId="291A26A7" w14:textId="77777777" w:rsidR="001322CB" w:rsidRPr="001322CB" w:rsidRDefault="001322CB" w:rsidP="001322CB">
                  <w:pPr>
                    <w:spacing w:after="0" w:line="240" w:lineRule="auto"/>
                    <w:rPr>
                      <w:rFonts w:eastAsia="Times New Roman" w:cstheme="minorHAnsi"/>
                      <w:bCs/>
                      <w:color w:val="000000"/>
                      <w:sz w:val="16"/>
                      <w:szCs w:val="16"/>
                      <w:lang w:val="en-GB" w:eastAsia="en-GB"/>
                    </w:rPr>
                  </w:pPr>
                  <w:r w:rsidRPr="001322CB">
                    <w:rPr>
                      <w:rFonts w:eastAsia="Times New Roman" w:cstheme="minorHAnsi"/>
                      <w:bCs/>
                      <w:color w:val="000000"/>
                      <w:sz w:val="16"/>
                      <w:szCs w:val="16"/>
                      <w:lang w:val="en-GB" w:eastAsia="en-GB"/>
                    </w:rPr>
                    <w:t>•</w:t>
                  </w:r>
                  <w:r w:rsidRPr="001322CB">
                    <w:rPr>
                      <w:rFonts w:eastAsia="Times New Roman" w:cstheme="minorHAnsi"/>
                      <w:bCs/>
                      <w:color w:val="000000"/>
                      <w:sz w:val="16"/>
                      <w:szCs w:val="16"/>
                      <w:lang w:val="en-GB" w:eastAsia="en-GB"/>
                    </w:rPr>
                    <w:tab/>
                    <w:t>consult trainees on introduction of new technologies;</w:t>
                  </w:r>
                </w:p>
                <w:p w14:paraId="6B498A77" w14:textId="77777777" w:rsidR="001322CB" w:rsidRPr="001322CB" w:rsidRDefault="001322CB" w:rsidP="001322CB">
                  <w:pPr>
                    <w:spacing w:after="0" w:line="240" w:lineRule="auto"/>
                    <w:rPr>
                      <w:rFonts w:eastAsia="Times New Roman" w:cstheme="minorHAnsi"/>
                      <w:bCs/>
                      <w:color w:val="000000"/>
                      <w:sz w:val="16"/>
                      <w:szCs w:val="16"/>
                      <w:lang w:val="en-GB" w:eastAsia="en-GB"/>
                    </w:rPr>
                  </w:pPr>
                  <w:r w:rsidRPr="001322CB">
                    <w:rPr>
                      <w:rFonts w:eastAsia="Times New Roman" w:cstheme="minorHAnsi"/>
                      <w:bCs/>
                      <w:color w:val="000000"/>
                      <w:sz w:val="16"/>
                      <w:szCs w:val="16"/>
                      <w:lang w:val="en-GB" w:eastAsia="en-GB"/>
                    </w:rPr>
                    <w:t>•</w:t>
                  </w:r>
                  <w:r w:rsidRPr="001322CB">
                    <w:rPr>
                      <w:rFonts w:eastAsia="Times New Roman" w:cstheme="minorHAnsi"/>
                      <w:bCs/>
                      <w:color w:val="000000"/>
                      <w:sz w:val="16"/>
                      <w:szCs w:val="16"/>
                      <w:lang w:val="en-GB" w:eastAsia="en-GB"/>
                    </w:rPr>
                    <w:tab/>
                    <w:t>designate trainee(s) to carry out activities related to the protection and prevention of occupational risks.</w:t>
                  </w:r>
                </w:p>
                <w:p w14:paraId="7F51E11A" w14:textId="77777777" w:rsidR="001322CB" w:rsidRPr="001322CB" w:rsidRDefault="001322CB" w:rsidP="001322CB">
                  <w:pPr>
                    <w:spacing w:after="0" w:line="240" w:lineRule="auto"/>
                    <w:rPr>
                      <w:rFonts w:eastAsia="Times New Roman" w:cstheme="minorHAnsi"/>
                      <w:bCs/>
                      <w:color w:val="000000"/>
                      <w:sz w:val="16"/>
                      <w:szCs w:val="16"/>
                      <w:lang w:val="en-GB" w:eastAsia="en-GB"/>
                    </w:rPr>
                  </w:pPr>
                  <w:r w:rsidRPr="001322CB">
                    <w:rPr>
                      <w:rFonts w:eastAsia="Times New Roman" w:cstheme="minorHAnsi"/>
                      <w:bCs/>
                      <w:color w:val="000000"/>
                      <w:sz w:val="16"/>
                      <w:szCs w:val="16"/>
                      <w:lang w:val="en-GB" w:eastAsia="en-GB"/>
                    </w:rPr>
                    <w:t>•</w:t>
                  </w:r>
                  <w:r w:rsidRPr="001322CB">
                    <w:rPr>
                      <w:rFonts w:eastAsia="Times New Roman" w:cstheme="minorHAnsi"/>
                      <w:bCs/>
                      <w:color w:val="000000"/>
                      <w:sz w:val="16"/>
                      <w:szCs w:val="16"/>
                      <w:lang w:val="en-GB" w:eastAsia="en-GB"/>
                    </w:rPr>
                    <w:tab/>
                    <w:t>take the necessary measures for first aid, fire-fighting, evacuation of trainees and action required in the event of serious and imminent danger</w:t>
                  </w:r>
                </w:p>
                <w:p w14:paraId="0335959D" w14:textId="77777777" w:rsidR="001322CB" w:rsidRPr="001322CB" w:rsidRDefault="001322CB" w:rsidP="001322CB">
                  <w:pPr>
                    <w:spacing w:after="0" w:line="240" w:lineRule="auto"/>
                    <w:rPr>
                      <w:rFonts w:eastAsia="Times New Roman" w:cstheme="minorHAnsi"/>
                      <w:bCs/>
                      <w:color w:val="000000"/>
                      <w:sz w:val="16"/>
                      <w:szCs w:val="16"/>
                      <w:lang w:val="en-GB" w:eastAsia="en-GB"/>
                    </w:rPr>
                  </w:pPr>
                  <w:r w:rsidRPr="001322CB">
                    <w:rPr>
                      <w:rFonts w:eastAsia="Times New Roman" w:cstheme="minorHAnsi"/>
                      <w:bCs/>
                      <w:color w:val="000000"/>
                      <w:sz w:val="16"/>
                      <w:szCs w:val="16"/>
                      <w:lang w:val="en-GB" w:eastAsia="en-GB"/>
                    </w:rPr>
                    <w:t>•</w:t>
                  </w:r>
                  <w:r w:rsidRPr="001322CB">
                    <w:rPr>
                      <w:rFonts w:eastAsia="Times New Roman" w:cstheme="minorHAnsi"/>
                      <w:bCs/>
                      <w:color w:val="000000"/>
                      <w:sz w:val="16"/>
                      <w:szCs w:val="16"/>
                      <w:lang w:val="en-GB" w:eastAsia="en-GB"/>
                    </w:rPr>
                    <w:tab/>
                    <w:t>keep a list of occupational accidents and draw up and draw up, for the responsible authorities reports on occupational accidents suffered by his trainees</w:t>
                  </w:r>
                </w:p>
                <w:p w14:paraId="39B9628E" w14:textId="77777777" w:rsidR="001322CB" w:rsidRPr="001322CB" w:rsidRDefault="001322CB" w:rsidP="001322CB">
                  <w:pPr>
                    <w:spacing w:after="0" w:line="240" w:lineRule="auto"/>
                    <w:rPr>
                      <w:rFonts w:eastAsia="Times New Roman" w:cstheme="minorHAnsi"/>
                      <w:bCs/>
                      <w:color w:val="000000"/>
                      <w:sz w:val="16"/>
                      <w:szCs w:val="16"/>
                      <w:lang w:val="en-GB" w:eastAsia="en-GB"/>
                    </w:rPr>
                  </w:pPr>
                  <w:r w:rsidRPr="001322CB">
                    <w:rPr>
                      <w:rFonts w:eastAsia="Times New Roman" w:cstheme="minorHAnsi"/>
                      <w:bCs/>
                      <w:color w:val="000000"/>
                      <w:sz w:val="16"/>
                      <w:szCs w:val="16"/>
                      <w:lang w:val="en-GB" w:eastAsia="en-GB"/>
                    </w:rPr>
                    <w:t>•</w:t>
                  </w:r>
                  <w:r w:rsidRPr="001322CB">
                    <w:rPr>
                      <w:rFonts w:eastAsia="Times New Roman" w:cstheme="minorHAnsi"/>
                      <w:bCs/>
                      <w:color w:val="000000"/>
                      <w:sz w:val="16"/>
                      <w:szCs w:val="16"/>
                      <w:lang w:val="en-GB" w:eastAsia="en-GB"/>
                    </w:rPr>
                    <w:tab/>
                    <w:t>inform and consult trainees and allow them to take part in discussions on all questions relating to safety and health at work;</w:t>
                  </w:r>
                </w:p>
                <w:p w14:paraId="1119B80B" w14:textId="146CDE74" w:rsidR="001322CB" w:rsidRPr="006F4618" w:rsidRDefault="001322CB" w:rsidP="00373163">
                  <w:pPr>
                    <w:spacing w:after="0" w:line="240" w:lineRule="auto"/>
                    <w:rPr>
                      <w:rFonts w:eastAsia="Times New Roman" w:cstheme="minorHAnsi"/>
                      <w:bCs/>
                      <w:color w:val="000000"/>
                      <w:sz w:val="16"/>
                      <w:szCs w:val="16"/>
                      <w:lang w:val="en-GB" w:eastAsia="en-GB"/>
                    </w:rPr>
                  </w:pPr>
                  <w:r w:rsidRPr="001322CB">
                    <w:rPr>
                      <w:rFonts w:eastAsia="Times New Roman" w:cstheme="minorHAnsi"/>
                      <w:bCs/>
                      <w:color w:val="000000"/>
                      <w:sz w:val="16"/>
                      <w:szCs w:val="16"/>
                      <w:lang w:val="en-GB" w:eastAsia="en-GB"/>
                    </w:rPr>
                    <w:lastRenderedPageBreak/>
                    <w:t>•</w:t>
                  </w:r>
                  <w:r w:rsidRPr="001322CB">
                    <w:rPr>
                      <w:rFonts w:eastAsia="Times New Roman" w:cstheme="minorHAnsi"/>
                      <w:bCs/>
                      <w:color w:val="000000"/>
                      <w:sz w:val="16"/>
                      <w:szCs w:val="16"/>
                      <w:lang w:val="en-GB" w:eastAsia="en-GB"/>
                    </w:rPr>
                    <w:tab/>
                    <w:t>ensure that each trainee receives adequate safety and health training.</w:t>
                  </w:r>
                </w:p>
              </w:tc>
            </w:tr>
          </w:tbl>
          <w:p w14:paraId="2C902885" w14:textId="77777777" w:rsidR="00512A1F" w:rsidRPr="006F4618" w:rsidRDefault="00512A1F" w:rsidP="001322CB">
            <w:pPr>
              <w:spacing w:after="0" w:line="240" w:lineRule="auto"/>
              <w:rPr>
                <w:rFonts w:eastAsia="Times New Roman" w:cstheme="minorHAnsi"/>
                <w:color w:val="0000FF"/>
                <w:sz w:val="16"/>
                <w:szCs w:val="16"/>
                <w:lang w:val="en-GB" w:eastAsia="en-GB"/>
              </w:rPr>
            </w:pPr>
          </w:p>
        </w:tc>
      </w:tr>
      <w:tr w:rsidR="00B57D80" w:rsidRPr="00C64BA1" w14:paraId="2C902888" w14:textId="77777777" w:rsidTr="001322CB">
        <w:trPr>
          <w:trHeight w:val="1657"/>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7729F07" w14:textId="77777777" w:rsidR="007472FD" w:rsidRDefault="007472FD" w:rsidP="007472FD">
            <w:pPr>
              <w:spacing w:after="0" w:line="240" w:lineRule="auto"/>
              <w:jc w:val="both"/>
              <w:rPr>
                <w:rFonts w:eastAsia="Times New Roman" w:cstheme="minorHAnsi"/>
                <w:color w:val="000000"/>
                <w:sz w:val="16"/>
                <w:szCs w:val="16"/>
                <w:lang w:val="en-GB" w:eastAsia="en-GB"/>
              </w:rPr>
            </w:pPr>
          </w:p>
          <w:p w14:paraId="09CD4D20" w14:textId="64060363" w:rsidR="007472FD" w:rsidRPr="007472FD" w:rsidRDefault="007472FD" w:rsidP="007472FD">
            <w:pPr>
              <w:spacing w:after="0" w:line="240" w:lineRule="auto"/>
              <w:jc w:val="both"/>
              <w:rPr>
                <w:rFonts w:eastAsia="Times New Roman" w:cstheme="minorHAnsi"/>
                <w:color w:val="000000"/>
                <w:sz w:val="16"/>
                <w:szCs w:val="16"/>
                <w:lang w:val="en-GB" w:eastAsia="en-GB"/>
              </w:rPr>
            </w:pPr>
            <w:r>
              <w:rPr>
                <w:rFonts w:eastAsia="Times New Roman" w:cstheme="minorHAnsi"/>
                <w:color w:val="000000"/>
                <w:sz w:val="16"/>
                <w:szCs w:val="16"/>
                <w:lang w:val="en-GB" w:eastAsia="en-GB"/>
              </w:rPr>
              <w:t>The trainee</w:t>
            </w:r>
            <w:r w:rsidRPr="007472FD">
              <w:rPr>
                <w:rFonts w:eastAsia="Times New Roman" w:cstheme="minorHAnsi"/>
                <w:color w:val="000000"/>
                <w:sz w:val="16"/>
                <w:szCs w:val="16"/>
                <w:lang w:val="en-GB" w:eastAsia="en-GB"/>
              </w:rPr>
              <w:t xml:space="preserve"> undertakes:</w:t>
            </w:r>
          </w:p>
          <w:p w14:paraId="2414745B" w14:textId="06DDF192" w:rsidR="007472FD" w:rsidRPr="007472FD" w:rsidRDefault="007472FD" w:rsidP="007472FD">
            <w:pPr>
              <w:spacing w:after="0" w:line="240" w:lineRule="auto"/>
              <w:jc w:val="both"/>
              <w:rPr>
                <w:rFonts w:eastAsia="Times New Roman" w:cstheme="minorHAnsi"/>
                <w:color w:val="000000"/>
                <w:sz w:val="16"/>
                <w:szCs w:val="16"/>
                <w:lang w:val="en-GB" w:eastAsia="en-GB"/>
              </w:rPr>
            </w:pPr>
            <w:r w:rsidRPr="007472FD">
              <w:rPr>
                <w:rFonts w:eastAsia="Times New Roman" w:cstheme="minorHAnsi"/>
                <w:color w:val="000000"/>
                <w:sz w:val="16"/>
                <w:szCs w:val="16"/>
                <w:lang w:val="en-GB" w:eastAsia="en-GB"/>
              </w:rPr>
              <w:t xml:space="preserve">• to comply with the recommendations of </w:t>
            </w:r>
            <w:r>
              <w:rPr>
                <w:rFonts w:eastAsia="Times New Roman" w:cstheme="minorHAnsi"/>
                <w:color w:val="000000"/>
                <w:sz w:val="16"/>
                <w:szCs w:val="16"/>
                <w:lang w:val="en-GB" w:eastAsia="en-GB"/>
              </w:rPr>
              <w:t>supervisors</w:t>
            </w:r>
            <w:r w:rsidRPr="007472FD">
              <w:rPr>
                <w:rFonts w:eastAsia="Times New Roman" w:cstheme="minorHAnsi"/>
                <w:color w:val="000000"/>
                <w:sz w:val="16"/>
                <w:szCs w:val="16"/>
                <w:lang w:val="en-GB" w:eastAsia="en-GB"/>
              </w:rPr>
              <w:t xml:space="preserve"> and report to them for any organizational requirements or other needs;</w:t>
            </w:r>
          </w:p>
          <w:p w14:paraId="5A375CC1" w14:textId="761A1356" w:rsidR="007472FD" w:rsidRPr="007472FD" w:rsidRDefault="007472FD" w:rsidP="007472FD">
            <w:pPr>
              <w:spacing w:after="0" w:line="240" w:lineRule="auto"/>
              <w:jc w:val="both"/>
              <w:rPr>
                <w:rFonts w:eastAsia="Times New Roman" w:cstheme="minorHAnsi"/>
                <w:color w:val="000000"/>
                <w:sz w:val="16"/>
                <w:szCs w:val="16"/>
                <w:lang w:val="en-GB" w:eastAsia="en-GB"/>
              </w:rPr>
            </w:pPr>
            <w:r w:rsidRPr="007472FD">
              <w:rPr>
                <w:rFonts w:eastAsia="Times New Roman" w:cstheme="minorHAnsi"/>
                <w:color w:val="000000"/>
                <w:sz w:val="16"/>
                <w:szCs w:val="16"/>
                <w:lang w:val="en-GB" w:eastAsia="en-GB"/>
              </w:rPr>
              <w:t xml:space="preserve">• to keep information concerning production processes, products, or other information relating to the </w:t>
            </w:r>
            <w:r w:rsidRPr="007472FD">
              <w:rPr>
                <w:rFonts w:eastAsia="Times New Roman" w:cstheme="minorHAnsi"/>
                <w:color w:val="000000"/>
                <w:sz w:val="16"/>
                <w:szCs w:val="16"/>
                <w:lang w:val="en-GB" w:eastAsia="en-GB"/>
              </w:rPr>
              <w:t xml:space="preserve">Receiving Organisation </w:t>
            </w:r>
            <w:r>
              <w:rPr>
                <w:rFonts w:eastAsia="Times New Roman" w:cstheme="minorHAnsi"/>
                <w:color w:val="000000"/>
                <w:sz w:val="16"/>
                <w:szCs w:val="16"/>
                <w:lang w:val="en-GB" w:eastAsia="en-GB"/>
              </w:rPr>
              <w:t>strictly confidential, both during and after the mobility</w:t>
            </w:r>
            <w:r w:rsidRPr="007472FD">
              <w:rPr>
                <w:rFonts w:eastAsia="Times New Roman" w:cstheme="minorHAnsi"/>
                <w:color w:val="000000"/>
                <w:sz w:val="16"/>
                <w:szCs w:val="16"/>
                <w:lang w:val="en-GB" w:eastAsia="en-GB"/>
              </w:rPr>
              <w:t>;</w:t>
            </w:r>
          </w:p>
          <w:p w14:paraId="18EE39F9" w14:textId="314AD5CB" w:rsidR="007472FD" w:rsidRPr="007472FD" w:rsidRDefault="007472FD" w:rsidP="007472FD">
            <w:pPr>
              <w:spacing w:after="0" w:line="240" w:lineRule="auto"/>
              <w:jc w:val="both"/>
              <w:rPr>
                <w:rFonts w:eastAsia="Times New Roman" w:cstheme="minorHAnsi"/>
                <w:color w:val="000000"/>
                <w:sz w:val="16"/>
                <w:szCs w:val="16"/>
                <w:lang w:val="en-GB" w:eastAsia="en-GB"/>
              </w:rPr>
            </w:pPr>
            <w:r w:rsidRPr="007472FD">
              <w:rPr>
                <w:rFonts w:eastAsia="Times New Roman" w:cstheme="minorHAnsi"/>
                <w:color w:val="000000"/>
                <w:sz w:val="16"/>
                <w:szCs w:val="16"/>
                <w:lang w:val="en-GB" w:eastAsia="en-GB"/>
              </w:rPr>
              <w:t xml:space="preserve">• to comply with the </w:t>
            </w:r>
            <w:r w:rsidRPr="007472FD">
              <w:rPr>
                <w:rFonts w:eastAsia="Times New Roman" w:cstheme="minorHAnsi"/>
                <w:color w:val="000000"/>
                <w:sz w:val="16"/>
                <w:szCs w:val="16"/>
                <w:lang w:val="en-GB" w:eastAsia="en-GB"/>
              </w:rPr>
              <w:t>Receiving Organisation</w:t>
            </w:r>
            <w:r w:rsidRPr="007472FD">
              <w:rPr>
                <w:rFonts w:eastAsia="Times New Roman" w:cstheme="minorHAnsi"/>
                <w:color w:val="000000"/>
                <w:sz w:val="16"/>
                <w:szCs w:val="16"/>
                <w:lang w:val="en-GB" w:eastAsia="en-GB"/>
              </w:rPr>
              <w:t>’s regulations and with workplace health and safety and hygiene legislation;</w:t>
            </w:r>
          </w:p>
          <w:p w14:paraId="0632C17A" w14:textId="51D80A31" w:rsidR="007472FD" w:rsidRPr="007472FD" w:rsidRDefault="007472FD" w:rsidP="007472FD">
            <w:pPr>
              <w:spacing w:after="0" w:line="240" w:lineRule="auto"/>
              <w:jc w:val="both"/>
              <w:rPr>
                <w:rFonts w:eastAsia="Times New Roman" w:cstheme="minorHAnsi"/>
                <w:color w:val="000000"/>
                <w:sz w:val="16"/>
                <w:szCs w:val="16"/>
                <w:lang w:val="en-GB" w:eastAsia="en-GB"/>
              </w:rPr>
            </w:pPr>
            <w:r w:rsidRPr="007472FD">
              <w:rPr>
                <w:rFonts w:eastAsia="Times New Roman" w:cstheme="minorHAnsi"/>
                <w:color w:val="000000"/>
                <w:sz w:val="16"/>
                <w:szCs w:val="16"/>
                <w:lang w:val="en-GB" w:eastAsia="en-GB"/>
              </w:rPr>
              <w:t xml:space="preserve">• observe the </w:t>
            </w:r>
            <w:r w:rsidRPr="007472FD">
              <w:rPr>
                <w:rFonts w:eastAsia="Times New Roman" w:cstheme="minorHAnsi"/>
                <w:color w:val="000000"/>
                <w:sz w:val="16"/>
                <w:szCs w:val="16"/>
                <w:lang w:val="en-GB" w:eastAsia="en-GB"/>
              </w:rPr>
              <w:t xml:space="preserve">Receiving Organisation </w:t>
            </w:r>
            <w:r w:rsidRPr="007472FD">
              <w:rPr>
                <w:rFonts w:eastAsia="Times New Roman" w:cstheme="minorHAnsi"/>
                <w:color w:val="000000"/>
                <w:sz w:val="16"/>
                <w:szCs w:val="16"/>
                <w:lang w:val="en-GB" w:eastAsia="en-GB"/>
              </w:rPr>
              <w:t>Code of Ethics;</w:t>
            </w:r>
          </w:p>
          <w:p w14:paraId="64352BC0" w14:textId="0695C1D3" w:rsidR="007472FD" w:rsidRPr="007472FD" w:rsidRDefault="007472FD" w:rsidP="007472FD">
            <w:pPr>
              <w:spacing w:after="0" w:line="240" w:lineRule="auto"/>
              <w:jc w:val="both"/>
              <w:rPr>
                <w:rFonts w:eastAsia="Times New Roman" w:cstheme="minorHAnsi"/>
                <w:color w:val="000000"/>
                <w:sz w:val="16"/>
                <w:szCs w:val="16"/>
                <w:lang w:val="en-GB" w:eastAsia="en-GB"/>
              </w:rPr>
            </w:pPr>
            <w:r w:rsidRPr="007472FD">
              <w:rPr>
                <w:rFonts w:eastAsia="Times New Roman" w:cstheme="minorHAnsi"/>
                <w:color w:val="000000"/>
                <w:sz w:val="16"/>
                <w:szCs w:val="16"/>
                <w:lang w:val="en-GB" w:eastAsia="en-GB"/>
              </w:rPr>
              <w:t xml:space="preserve">• when </w:t>
            </w:r>
            <w:r>
              <w:rPr>
                <w:rFonts w:eastAsia="Times New Roman" w:cstheme="minorHAnsi"/>
                <w:color w:val="000000"/>
                <w:sz w:val="16"/>
                <w:szCs w:val="16"/>
                <w:lang w:val="en-GB" w:eastAsia="en-GB"/>
              </w:rPr>
              <w:t xml:space="preserve">a trainee </w:t>
            </w:r>
            <w:r w:rsidRPr="007472FD">
              <w:rPr>
                <w:rFonts w:eastAsia="Times New Roman" w:cstheme="minorHAnsi"/>
                <w:color w:val="000000"/>
                <w:sz w:val="16"/>
                <w:szCs w:val="16"/>
                <w:lang w:val="en-GB" w:eastAsia="en-GB"/>
              </w:rPr>
              <w:t>is pregnant, she must abide by current maternity legislation and regulations;</w:t>
            </w:r>
          </w:p>
          <w:p w14:paraId="1675CC97" w14:textId="07631673" w:rsidR="005D1AD3" w:rsidRDefault="007472FD" w:rsidP="007472FD">
            <w:pPr>
              <w:spacing w:after="0" w:line="240" w:lineRule="auto"/>
              <w:jc w:val="both"/>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 </w:t>
            </w:r>
            <w:proofErr w:type="gramStart"/>
            <w:r>
              <w:rPr>
                <w:rFonts w:eastAsia="Times New Roman" w:cstheme="minorHAnsi"/>
                <w:color w:val="000000"/>
                <w:sz w:val="16"/>
                <w:szCs w:val="16"/>
                <w:lang w:val="en-GB" w:eastAsia="en-GB"/>
              </w:rPr>
              <w:t>to</w:t>
            </w:r>
            <w:proofErr w:type="gramEnd"/>
            <w:r>
              <w:rPr>
                <w:rFonts w:eastAsia="Times New Roman" w:cstheme="minorHAnsi"/>
                <w:color w:val="000000"/>
                <w:sz w:val="16"/>
                <w:szCs w:val="16"/>
                <w:lang w:val="en-GB" w:eastAsia="en-GB"/>
              </w:rPr>
              <w:t xml:space="preserve"> s</w:t>
            </w:r>
            <w:r w:rsidRPr="007472FD">
              <w:rPr>
                <w:rFonts w:eastAsia="Times New Roman" w:cstheme="minorHAnsi"/>
                <w:color w:val="000000"/>
                <w:sz w:val="16"/>
                <w:szCs w:val="16"/>
                <w:lang w:val="en-GB" w:eastAsia="en-GB"/>
              </w:rPr>
              <w:t>trictly observe the inst</w:t>
            </w:r>
            <w:r w:rsidR="00A70644">
              <w:rPr>
                <w:rFonts w:eastAsia="Times New Roman" w:cstheme="minorHAnsi"/>
                <w:color w:val="000000"/>
                <w:sz w:val="16"/>
                <w:szCs w:val="16"/>
                <w:lang w:val="en-GB" w:eastAsia="en-GB"/>
              </w:rPr>
              <w:t>ructions provided by the receiving</w:t>
            </w:r>
            <w:r w:rsidRPr="007472FD">
              <w:rPr>
                <w:rFonts w:eastAsia="Times New Roman" w:cstheme="minorHAnsi"/>
                <w:color w:val="000000"/>
                <w:sz w:val="16"/>
                <w:szCs w:val="16"/>
                <w:lang w:val="en-GB" w:eastAsia="en-GB"/>
              </w:rPr>
              <w:t xml:space="preserve"> organization in relation to the processing of pe</w:t>
            </w:r>
            <w:r>
              <w:rPr>
                <w:rFonts w:eastAsia="Times New Roman" w:cstheme="minorHAnsi"/>
                <w:color w:val="000000"/>
                <w:sz w:val="16"/>
                <w:szCs w:val="16"/>
                <w:lang w:val="en-GB" w:eastAsia="en-GB"/>
              </w:rPr>
              <w:t>rsonal data acquired during the traineeship</w:t>
            </w:r>
            <w:r w:rsidRPr="007472FD">
              <w:rPr>
                <w:rFonts w:eastAsia="Times New Roman" w:cstheme="minorHAnsi"/>
                <w:color w:val="000000"/>
                <w:sz w:val="16"/>
                <w:szCs w:val="16"/>
                <w:lang w:val="en-GB" w:eastAsia="en-GB"/>
              </w:rPr>
              <w:t>. Personal data shall be processed lawfully, fairly and in a transparent m</w:t>
            </w:r>
            <w:r>
              <w:rPr>
                <w:rFonts w:eastAsia="Times New Roman" w:cstheme="minorHAnsi"/>
                <w:color w:val="000000"/>
                <w:sz w:val="16"/>
                <w:szCs w:val="16"/>
                <w:lang w:val="en-GB" w:eastAsia="en-GB"/>
              </w:rPr>
              <w:t xml:space="preserve">anner in order to safeguard the </w:t>
            </w:r>
            <w:r w:rsidRPr="007472FD">
              <w:rPr>
                <w:rFonts w:eastAsia="Times New Roman" w:cstheme="minorHAnsi"/>
                <w:color w:val="000000"/>
                <w:sz w:val="16"/>
                <w:szCs w:val="16"/>
                <w:lang w:val="en-GB" w:eastAsia="en-GB"/>
              </w:rPr>
              <w:t>confidentiality and rights of the data subject pursuant to Regulation (EU) 2016/679 (General Data Protection Regulation).</w:t>
            </w:r>
          </w:p>
          <w:p w14:paraId="0500717F" w14:textId="3FEE3E20" w:rsidR="007472FD" w:rsidRDefault="007472FD" w:rsidP="007472FD">
            <w:pPr>
              <w:spacing w:after="0" w:line="240" w:lineRule="auto"/>
              <w:jc w:val="both"/>
              <w:rPr>
                <w:rFonts w:eastAsia="Times New Roman" w:cstheme="minorHAnsi"/>
                <w:color w:val="000000"/>
                <w:sz w:val="16"/>
                <w:szCs w:val="16"/>
                <w:lang w:val="en-GB" w:eastAsia="en-GB"/>
              </w:rPr>
            </w:pPr>
          </w:p>
          <w:p w14:paraId="31D22EC3" w14:textId="77777777" w:rsidR="007472FD" w:rsidRDefault="007472FD" w:rsidP="007472FD">
            <w:pPr>
              <w:spacing w:after="0" w:line="240" w:lineRule="auto"/>
              <w:jc w:val="both"/>
              <w:rPr>
                <w:rFonts w:eastAsia="Times New Roman" w:cstheme="minorHAnsi"/>
                <w:color w:val="000000"/>
                <w:sz w:val="16"/>
                <w:szCs w:val="16"/>
                <w:lang w:val="en-GB" w:eastAsia="en-GB"/>
              </w:rPr>
            </w:pPr>
          </w:p>
          <w:p w14:paraId="7CCC4553" w14:textId="77777777" w:rsidR="008921A7" w:rsidRDefault="006A264B" w:rsidP="00A70644">
            <w:pPr>
              <w:spacing w:after="0" w:line="240" w:lineRule="auto"/>
              <w:jc w:val="both"/>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14B4F29E" w:rsidR="00A70644" w:rsidRPr="006F4618" w:rsidRDefault="00A70644" w:rsidP="00A70644">
            <w:pPr>
              <w:spacing w:after="0" w:line="240" w:lineRule="auto"/>
              <w:jc w:val="both"/>
              <w:rPr>
                <w:rFonts w:eastAsia="Times New Roman" w:cstheme="minorHAnsi"/>
                <w:color w:val="000000"/>
                <w:sz w:val="16"/>
                <w:szCs w:val="16"/>
                <w:lang w:val="en-GB" w:eastAsia="en-GB"/>
              </w:rPr>
            </w:pPr>
          </w:p>
        </w:tc>
      </w:tr>
      <w:tr w:rsidR="00C818D9" w:rsidRPr="00226134" w14:paraId="2C902890" w14:textId="77777777" w:rsidTr="00DC6AC6">
        <w:trPr>
          <w:trHeight w:val="519"/>
        </w:trPr>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984"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43"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2126"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835"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DC6AC6">
        <w:trPr>
          <w:trHeight w:val="834"/>
        </w:trPr>
        <w:tc>
          <w:tcPr>
            <w:tcW w:w="113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DE2885" w:rsidRDefault="00C818D9" w:rsidP="00B57D80">
            <w:pPr>
              <w:spacing w:after="0" w:line="240" w:lineRule="auto"/>
              <w:rPr>
                <w:rFonts w:eastAsia="Times New Roman" w:cstheme="minorHAnsi"/>
                <w:b/>
                <w:color w:val="000000"/>
                <w:sz w:val="16"/>
                <w:szCs w:val="16"/>
                <w:lang w:val="en-GB" w:eastAsia="en-GB"/>
              </w:rPr>
            </w:pPr>
            <w:r w:rsidRPr="00DE2885">
              <w:rPr>
                <w:rFonts w:eastAsia="Times New Roman" w:cstheme="minorHAnsi"/>
                <w:b/>
                <w:color w:val="000000"/>
                <w:sz w:val="16"/>
                <w:szCs w:val="16"/>
                <w:lang w:val="en-GB" w:eastAsia="en-GB"/>
              </w:rPr>
              <w:t>Trainee</w:t>
            </w:r>
          </w:p>
        </w:tc>
        <w:tc>
          <w:tcPr>
            <w:tcW w:w="1984"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835"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DC6AC6">
        <w:trPr>
          <w:trHeight w:val="973"/>
        </w:trPr>
        <w:tc>
          <w:tcPr>
            <w:tcW w:w="1134"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DE2885" w:rsidRDefault="00C818D9" w:rsidP="006A264B">
            <w:pPr>
              <w:spacing w:after="0" w:line="240" w:lineRule="auto"/>
              <w:rPr>
                <w:rFonts w:eastAsia="Times New Roman" w:cstheme="minorHAnsi"/>
                <w:b/>
                <w:color w:val="000000"/>
                <w:sz w:val="16"/>
                <w:szCs w:val="16"/>
                <w:lang w:val="en-GB" w:eastAsia="en-GB"/>
              </w:rPr>
            </w:pPr>
            <w:r w:rsidRPr="00DE2885">
              <w:rPr>
                <w:rFonts w:eastAsia="Times New Roman" w:cstheme="minorHAnsi"/>
                <w:b/>
                <w:color w:val="000000"/>
                <w:sz w:val="16"/>
                <w:szCs w:val="16"/>
                <w:lang w:val="en-GB" w:eastAsia="en-GB"/>
              </w:rPr>
              <w:t>Responsible person</w:t>
            </w:r>
            <w:r w:rsidRPr="00DE2885">
              <w:rPr>
                <w:rFonts w:eastAsia="Times New Roman" w:cstheme="minorHAnsi"/>
                <w:b/>
                <w:color w:val="000000"/>
                <w:sz w:val="16"/>
                <w:szCs w:val="16"/>
                <w:vertAlign w:val="superscript"/>
                <w:lang w:val="en-GB" w:eastAsia="en-GB"/>
              </w:rPr>
              <w:endnoteReference w:id="11"/>
            </w:r>
            <w:r w:rsidRPr="00DE2885">
              <w:rPr>
                <w:rFonts w:eastAsia="Times New Roman" w:cstheme="minorHAnsi"/>
                <w:b/>
                <w:color w:val="000000"/>
                <w:sz w:val="16"/>
                <w:szCs w:val="16"/>
                <w:lang w:val="en-GB" w:eastAsia="en-GB"/>
              </w:rPr>
              <w:t xml:space="preserve"> at the Sending Institution</w:t>
            </w:r>
          </w:p>
        </w:tc>
        <w:tc>
          <w:tcPr>
            <w:tcW w:w="1984"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126"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835"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DC6AC6">
        <w:trPr>
          <w:trHeight w:val="967"/>
        </w:trPr>
        <w:tc>
          <w:tcPr>
            <w:tcW w:w="1134"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DE2885" w:rsidRDefault="00C818D9" w:rsidP="008A2B96">
            <w:pPr>
              <w:spacing w:after="0" w:line="240" w:lineRule="auto"/>
              <w:rPr>
                <w:rFonts w:eastAsia="Times New Roman" w:cstheme="minorHAnsi"/>
                <w:b/>
                <w:color w:val="000000"/>
                <w:sz w:val="16"/>
                <w:szCs w:val="16"/>
                <w:lang w:val="en-GB" w:eastAsia="en-GB"/>
              </w:rPr>
            </w:pPr>
            <w:r w:rsidRPr="00DE2885">
              <w:rPr>
                <w:rFonts w:eastAsia="Times New Roman" w:cstheme="minorHAnsi"/>
                <w:b/>
                <w:color w:val="000000"/>
                <w:sz w:val="16"/>
                <w:szCs w:val="16"/>
                <w:lang w:val="en-GB" w:eastAsia="en-GB"/>
              </w:rPr>
              <w:t>Supervisor</w:t>
            </w:r>
            <w:r w:rsidRPr="00DE2885">
              <w:rPr>
                <w:rFonts w:eastAsia="Times New Roman" w:cstheme="minorHAnsi"/>
                <w:b/>
                <w:color w:val="000000"/>
                <w:sz w:val="16"/>
                <w:szCs w:val="16"/>
                <w:vertAlign w:val="superscript"/>
                <w:lang w:val="en-GB" w:eastAsia="en-GB"/>
              </w:rPr>
              <w:endnoteReference w:id="12"/>
            </w:r>
            <w:r w:rsidRPr="00DE2885">
              <w:rPr>
                <w:rFonts w:eastAsia="Times New Roman" w:cstheme="minorHAnsi"/>
                <w:b/>
                <w:color w:val="000000"/>
                <w:sz w:val="16"/>
                <w:szCs w:val="16"/>
                <w:lang w:val="en-GB" w:eastAsia="en-GB"/>
              </w:rPr>
              <w:t xml:space="preserve"> at the Receiving Organisation</w:t>
            </w:r>
          </w:p>
        </w:tc>
        <w:tc>
          <w:tcPr>
            <w:tcW w:w="1984"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126"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835"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D790C15" w14:textId="03769190" w:rsidR="006F4618" w:rsidRDefault="00DC6AC6" w:rsidP="00DC6AC6">
      <w:pPr>
        <w:rPr>
          <w:b/>
          <w:lang w:val="en-GB"/>
        </w:rPr>
      </w:pPr>
      <w:r>
        <w:rPr>
          <w:b/>
          <w:lang w:val="en-GB"/>
        </w:rPr>
        <w:br w:type="page"/>
      </w:r>
      <w:bookmarkStart w:id="0" w:name="_GoBack"/>
      <w:bookmarkEnd w:id="0"/>
    </w:p>
    <w:p w14:paraId="2C9028AA" w14:textId="36B20ACB"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1988"/>
        <w:gridCol w:w="1275"/>
        <w:gridCol w:w="1276"/>
        <w:gridCol w:w="567"/>
        <w:gridCol w:w="992"/>
        <w:gridCol w:w="1134"/>
        <w:gridCol w:w="2835"/>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7"/>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AF" w14:textId="709E0782" w:rsidR="008626A2" w:rsidRPr="00226134" w:rsidRDefault="00120081" w:rsidP="00120081">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 from [</w:t>
            </w:r>
            <w:r w:rsidR="00177F31">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proofErr w:type="gramStart"/>
            <w:r w:rsidR="008626A2" w:rsidRPr="00226134">
              <w:rPr>
                <w:rFonts w:ascii="Calibri" w:hAnsi="Calibri"/>
                <w:b/>
                <w:bCs/>
                <w:iCs/>
                <w:color w:val="000000"/>
                <w:sz w:val="16"/>
                <w:szCs w:val="16"/>
                <w:lang w:val="en-GB" w:eastAsia="en-GB"/>
              </w:rPr>
              <w:t>………</w:t>
            </w:r>
            <w:r w:rsidR="00177F31">
              <w:rPr>
                <w:rFonts w:ascii="Calibri" w:hAnsi="Calibri"/>
                <w:b/>
                <w:bCs/>
                <w:iCs/>
                <w:color w:val="000000"/>
                <w:sz w:val="16"/>
                <w:szCs w:val="16"/>
                <w:lang w:val="en-GB" w:eastAsia="en-GB"/>
              </w:rPr>
              <w:t>…………………………………………..</w:t>
            </w:r>
            <w:r w:rsidR="008626A2" w:rsidRPr="00226134">
              <w:rPr>
                <w:rFonts w:ascii="Calibri" w:hAnsi="Calibri"/>
                <w:b/>
                <w:bCs/>
                <w:iCs/>
                <w:color w:val="000000"/>
                <w:sz w:val="16"/>
                <w:szCs w:val="16"/>
                <w:lang w:val="en-GB" w:eastAsia="en-GB"/>
              </w:rPr>
              <w:t>……</w:t>
            </w:r>
            <w:proofErr w:type="gramEnd"/>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w:t>
            </w:r>
            <w:r w:rsidR="00177F31">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r w:rsidR="00177F31">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4"/>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gridSpan w:val="4"/>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177F31">
        <w:trPr>
          <w:trHeight w:val="1771"/>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177F31">
        <w:trPr>
          <w:trHeight w:val="1939"/>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177F31">
        <w:trPr>
          <w:trHeight w:val="1354"/>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r w:rsidR="00177F31" w:rsidRPr="006F4618" w14:paraId="6F52EAF1" w14:textId="77777777" w:rsidTr="0026659E">
        <w:trPr>
          <w:trHeight w:val="269"/>
        </w:trPr>
        <w:tc>
          <w:tcPr>
            <w:tcW w:w="2977"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6D5A247" w14:textId="77777777" w:rsidR="00177F31" w:rsidRPr="006F4618" w:rsidRDefault="00177F31" w:rsidP="0026659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5CBF5D53" w14:textId="77777777" w:rsidR="00177F31" w:rsidRPr="006F4618" w:rsidRDefault="00177F31" w:rsidP="0026659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43" w:type="dxa"/>
            <w:gridSpan w:val="2"/>
            <w:tcBorders>
              <w:top w:val="double" w:sz="6" w:space="0" w:color="auto"/>
              <w:left w:val="nil"/>
              <w:bottom w:val="single" w:sz="8" w:space="0" w:color="auto"/>
              <w:right w:val="nil"/>
            </w:tcBorders>
            <w:shd w:val="clear" w:color="auto" w:fill="auto"/>
            <w:vAlign w:val="bottom"/>
            <w:hideMark/>
          </w:tcPr>
          <w:p w14:paraId="346C29B2" w14:textId="77777777" w:rsidR="00177F31" w:rsidRPr="006F4618" w:rsidRDefault="00177F31" w:rsidP="0026659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992" w:type="dxa"/>
            <w:tcBorders>
              <w:top w:val="double" w:sz="6" w:space="0" w:color="auto"/>
              <w:left w:val="single" w:sz="8" w:space="0" w:color="auto"/>
              <w:bottom w:val="single" w:sz="8" w:space="0" w:color="auto"/>
              <w:right w:val="nil"/>
            </w:tcBorders>
            <w:shd w:val="clear" w:color="auto" w:fill="auto"/>
            <w:vAlign w:val="bottom"/>
            <w:hideMark/>
          </w:tcPr>
          <w:p w14:paraId="348864C3" w14:textId="77777777" w:rsidR="00177F31" w:rsidRPr="006F4618" w:rsidRDefault="00177F31" w:rsidP="0026659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6F8E512C" w14:textId="77777777" w:rsidR="00177F31" w:rsidRPr="006F4618" w:rsidRDefault="00177F31" w:rsidP="0026659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835"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1CCF800" w14:textId="77777777" w:rsidR="00177F31" w:rsidRPr="006F4618" w:rsidRDefault="00177F31" w:rsidP="0026659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177F31" w:rsidRPr="006F4618" w14:paraId="0CA25E57" w14:textId="77777777" w:rsidTr="0026659E">
        <w:trPr>
          <w:trHeight w:val="671"/>
        </w:trPr>
        <w:tc>
          <w:tcPr>
            <w:tcW w:w="2977"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B0C22AD" w14:textId="77777777" w:rsidR="00177F31" w:rsidRPr="006F4618" w:rsidRDefault="00177F31" w:rsidP="0026659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14:paraId="7B9B1BE3" w14:textId="77777777" w:rsidR="00177F31" w:rsidRPr="006F4618" w:rsidRDefault="00177F31" w:rsidP="0026659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gridSpan w:val="2"/>
            <w:tcBorders>
              <w:top w:val="single" w:sz="8" w:space="0" w:color="auto"/>
              <w:left w:val="nil"/>
              <w:bottom w:val="single" w:sz="8" w:space="0" w:color="auto"/>
              <w:right w:val="nil"/>
            </w:tcBorders>
            <w:shd w:val="clear" w:color="auto" w:fill="auto"/>
            <w:noWrap/>
            <w:vAlign w:val="bottom"/>
            <w:hideMark/>
          </w:tcPr>
          <w:p w14:paraId="0889D9E4" w14:textId="77777777" w:rsidR="00177F31" w:rsidRPr="006F4618" w:rsidRDefault="00177F31" w:rsidP="0026659E">
            <w:pPr>
              <w:spacing w:after="0" w:line="240" w:lineRule="auto"/>
              <w:rPr>
                <w:rFonts w:eastAsia="Times New Roman" w:cstheme="minorHAnsi"/>
                <w:i/>
                <w:color w:val="000000"/>
                <w:sz w:val="16"/>
                <w:szCs w:val="16"/>
                <w:lang w:val="en-GB" w:eastAsia="en-GB"/>
              </w:rPr>
            </w:pP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14:paraId="2B78AE36" w14:textId="77777777" w:rsidR="00177F31" w:rsidRPr="006F4618" w:rsidRDefault="00177F31" w:rsidP="0026659E">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C011CD" w14:textId="77777777" w:rsidR="00177F31" w:rsidRPr="006F4618" w:rsidRDefault="00177F31" w:rsidP="0026659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835" w:type="dxa"/>
            <w:tcBorders>
              <w:top w:val="single" w:sz="8" w:space="0" w:color="auto"/>
              <w:left w:val="nil"/>
              <w:bottom w:val="single" w:sz="8" w:space="0" w:color="auto"/>
              <w:right w:val="double" w:sz="6" w:space="0" w:color="000000"/>
            </w:tcBorders>
            <w:shd w:val="clear" w:color="auto" w:fill="auto"/>
            <w:vAlign w:val="bottom"/>
            <w:hideMark/>
          </w:tcPr>
          <w:p w14:paraId="1677CA8E" w14:textId="77777777" w:rsidR="00177F31" w:rsidRPr="006F4618" w:rsidRDefault="00177F31" w:rsidP="0026659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77F31" w:rsidRPr="006F4618" w14:paraId="12043B90" w14:textId="77777777" w:rsidTr="0026659E">
        <w:trPr>
          <w:trHeight w:val="820"/>
        </w:trPr>
        <w:tc>
          <w:tcPr>
            <w:tcW w:w="2977"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4C09DE49" w14:textId="77777777" w:rsidR="00177F31" w:rsidRPr="006F4618" w:rsidRDefault="00177F31" w:rsidP="0026659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275" w:type="dxa"/>
            <w:tcBorders>
              <w:top w:val="nil"/>
              <w:left w:val="nil"/>
              <w:bottom w:val="single" w:sz="8" w:space="0" w:color="auto"/>
              <w:right w:val="single" w:sz="8" w:space="0" w:color="auto"/>
            </w:tcBorders>
            <w:shd w:val="clear" w:color="auto" w:fill="auto"/>
            <w:noWrap/>
            <w:vAlign w:val="bottom"/>
            <w:hideMark/>
          </w:tcPr>
          <w:p w14:paraId="31A17694" w14:textId="77777777" w:rsidR="00177F31" w:rsidRPr="006F4618" w:rsidRDefault="00177F31" w:rsidP="0026659E">
            <w:pPr>
              <w:spacing w:after="0" w:line="240" w:lineRule="auto"/>
              <w:rPr>
                <w:rFonts w:eastAsia="Times New Roman" w:cstheme="minorHAnsi"/>
                <w:color w:val="000000"/>
                <w:sz w:val="16"/>
                <w:szCs w:val="16"/>
                <w:lang w:val="en-GB" w:eastAsia="en-GB"/>
              </w:rPr>
            </w:pPr>
          </w:p>
        </w:tc>
        <w:tc>
          <w:tcPr>
            <w:tcW w:w="1843" w:type="dxa"/>
            <w:gridSpan w:val="2"/>
            <w:tcBorders>
              <w:top w:val="nil"/>
              <w:left w:val="nil"/>
              <w:bottom w:val="single" w:sz="8" w:space="0" w:color="auto"/>
              <w:right w:val="nil"/>
            </w:tcBorders>
            <w:shd w:val="clear" w:color="auto" w:fill="auto"/>
            <w:noWrap/>
            <w:vAlign w:val="bottom"/>
            <w:hideMark/>
          </w:tcPr>
          <w:p w14:paraId="1A4EE05D" w14:textId="77777777" w:rsidR="00177F31" w:rsidRPr="006F4618" w:rsidRDefault="00177F31" w:rsidP="0026659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nil"/>
            </w:tcBorders>
            <w:shd w:val="clear" w:color="auto" w:fill="auto"/>
            <w:noWrap/>
            <w:vAlign w:val="bottom"/>
            <w:hideMark/>
          </w:tcPr>
          <w:p w14:paraId="5F020608" w14:textId="77777777" w:rsidR="00177F31" w:rsidRPr="005F4C8C" w:rsidRDefault="00177F31" w:rsidP="0026659E">
            <w:pPr>
              <w:spacing w:after="0" w:line="240" w:lineRule="auto"/>
              <w:rPr>
                <w:rFonts w:eastAsia="Times New Roman" w:cstheme="minorHAnsi"/>
                <w: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6BAE4E39" w14:textId="77777777" w:rsidR="00177F31" w:rsidRPr="006F4618" w:rsidRDefault="00177F31" w:rsidP="0026659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835" w:type="dxa"/>
            <w:tcBorders>
              <w:top w:val="single" w:sz="8" w:space="0" w:color="auto"/>
              <w:left w:val="nil"/>
              <w:bottom w:val="single" w:sz="8" w:space="0" w:color="auto"/>
              <w:right w:val="double" w:sz="6" w:space="0" w:color="000000"/>
            </w:tcBorders>
            <w:shd w:val="clear" w:color="auto" w:fill="auto"/>
            <w:vAlign w:val="bottom"/>
            <w:hideMark/>
          </w:tcPr>
          <w:p w14:paraId="18FBE170" w14:textId="77777777" w:rsidR="00177F31" w:rsidRPr="006F4618" w:rsidRDefault="00177F31" w:rsidP="0026659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77F31" w:rsidRPr="006F4618" w14:paraId="4128DB48" w14:textId="77777777" w:rsidTr="0026659E">
        <w:trPr>
          <w:trHeight w:val="834"/>
        </w:trPr>
        <w:tc>
          <w:tcPr>
            <w:tcW w:w="2977" w:type="dxa"/>
            <w:gridSpan w:val="2"/>
            <w:tcBorders>
              <w:top w:val="single" w:sz="8" w:space="0" w:color="auto"/>
              <w:left w:val="double" w:sz="6" w:space="0" w:color="auto"/>
              <w:bottom w:val="double" w:sz="6" w:space="0" w:color="auto"/>
              <w:right w:val="single" w:sz="8" w:space="0" w:color="auto"/>
            </w:tcBorders>
            <w:shd w:val="clear" w:color="auto" w:fill="auto"/>
            <w:vAlign w:val="bottom"/>
            <w:hideMark/>
          </w:tcPr>
          <w:p w14:paraId="476DCDCB" w14:textId="77777777" w:rsidR="00177F31" w:rsidRPr="006F4618" w:rsidRDefault="00177F31" w:rsidP="0026659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275" w:type="dxa"/>
            <w:tcBorders>
              <w:top w:val="nil"/>
              <w:left w:val="nil"/>
              <w:bottom w:val="double" w:sz="6" w:space="0" w:color="auto"/>
              <w:right w:val="single" w:sz="8" w:space="0" w:color="auto"/>
            </w:tcBorders>
            <w:shd w:val="clear" w:color="auto" w:fill="auto"/>
            <w:noWrap/>
            <w:vAlign w:val="bottom"/>
            <w:hideMark/>
          </w:tcPr>
          <w:p w14:paraId="5A7CAD5A" w14:textId="77777777" w:rsidR="00177F31" w:rsidRPr="006F4618" w:rsidRDefault="00177F31" w:rsidP="0026659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gridSpan w:val="2"/>
            <w:tcBorders>
              <w:top w:val="nil"/>
              <w:left w:val="nil"/>
              <w:bottom w:val="double" w:sz="6" w:space="0" w:color="auto"/>
              <w:right w:val="nil"/>
            </w:tcBorders>
            <w:shd w:val="clear" w:color="auto" w:fill="auto"/>
            <w:noWrap/>
            <w:vAlign w:val="bottom"/>
            <w:hideMark/>
          </w:tcPr>
          <w:p w14:paraId="7C132FE8" w14:textId="77777777" w:rsidR="00177F31" w:rsidRPr="006F4618" w:rsidRDefault="00177F31" w:rsidP="0026659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nil"/>
            </w:tcBorders>
            <w:shd w:val="clear" w:color="auto" w:fill="auto"/>
            <w:noWrap/>
            <w:vAlign w:val="bottom"/>
            <w:hideMark/>
          </w:tcPr>
          <w:p w14:paraId="0721CBCC" w14:textId="77777777" w:rsidR="00177F31" w:rsidRPr="006F4618" w:rsidRDefault="00177F31" w:rsidP="0026659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noWrap/>
            <w:vAlign w:val="bottom"/>
            <w:hideMark/>
          </w:tcPr>
          <w:p w14:paraId="369415F8" w14:textId="77777777" w:rsidR="00177F31" w:rsidRPr="006F4618" w:rsidRDefault="00177F31" w:rsidP="0026659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835" w:type="dxa"/>
            <w:tcBorders>
              <w:top w:val="single" w:sz="8" w:space="0" w:color="auto"/>
              <w:left w:val="nil"/>
              <w:bottom w:val="double" w:sz="6" w:space="0" w:color="auto"/>
              <w:right w:val="double" w:sz="6" w:space="0" w:color="000000"/>
            </w:tcBorders>
            <w:shd w:val="clear" w:color="auto" w:fill="auto"/>
            <w:vAlign w:val="bottom"/>
            <w:hideMark/>
          </w:tcPr>
          <w:p w14:paraId="6A1BA228" w14:textId="77777777" w:rsidR="00177F31" w:rsidRPr="006F4618" w:rsidRDefault="00177F31" w:rsidP="0026659E">
            <w:pPr>
              <w:spacing w:after="0" w:line="240" w:lineRule="auto"/>
              <w:jc w:val="center"/>
              <w:rPr>
                <w:rFonts w:eastAsia="Times New Roman" w:cstheme="minorHAnsi"/>
                <w:b/>
                <w:bCs/>
                <w:color w:val="000000"/>
                <w:sz w:val="16"/>
                <w:szCs w:val="16"/>
                <w:lang w:val="en-GB" w:eastAsia="en-GB"/>
              </w:rPr>
            </w:pPr>
          </w:p>
        </w:tc>
      </w:tr>
    </w:tbl>
    <w:p w14:paraId="57713192" w14:textId="77777777" w:rsidR="00177F31" w:rsidRDefault="00177F31" w:rsidP="00177F31">
      <w:pPr>
        <w:spacing w:after="0"/>
        <w:jc w:val="center"/>
        <w:rPr>
          <w:b/>
          <w:lang w:val="en-GB"/>
        </w:rPr>
      </w:pPr>
    </w:p>
    <w:p w14:paraId="606FA49D" w14:textId="5AC69DC4" w:rsidR="003D5F36" w:rsidRDefault="00177F31" w:rsidP="00177F31">
      <w:pPr>
        <w:rPr>
          <w:b/>
          <w:lang w:val="en-GB"/>
        </w:rPr>
      </w:pPr>
      <w:r>
        <w:rPr>
          <w:b/>
          <w:lang w:val="en-GB"/>
        </w:rPr>
        <w:br w:type="page"/>
      </w: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E8E14EB" w14:textId="6175F534" w:rsidR="00177F31"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w:t>
            </w:r>
            <w:r w:rsidR="00177F31">
              <w:rPr>
                <w:rFonts w:asciiTheme="minorHAnsi" w:hAnsiTheme="minorHAnsi" w:cs="Calibri"/>
                <w:sz w:val="16"/>
                <w:szCs w:val="16"/>
                <w:lang w:val="en-GB"/>
              </w:rPr>
              <w:t xml:space="preserve"> country, phone, e-mail address</w:t>
            </w:r>
            <w:r w:rsidR="00177F31">
              <w:rPr>
                <w:rFonts w:asciiTheme="minorHAnsi" w:hAnsiTheme="minorHAnsi" w:cs="Calibri"/>
                <w:b/>
                <w:sz w:val="16"/>
                <w:szCs w:val="16"/>
                <w:lang w:val="en-GB"/>
              </w:rPr>
              <w:t>]:</w:t>
            </w:r>
          </w:p>
          <w:p w14:paraId="109F5B72" w14:textId="77777777" w:rsidR="00177F31" w:rsidRDefault="00177F31" w:rsidP="00113E37">
            <w:pPr>
              <w:pStyle w:val="Testocommento"/>
              <w:tabs>
                <w:tab w:val="left" w:pos="5812"/>
              </w:tabs>
              <w:spacing w:before="80" w:after="80"/>
              <w:rPr>
                <w:rFonts w:asciiTheme="minorHAnsi" w:hAnsiTheme="minorHAnsi" w:cs="Calibri"/>
                <w:b/>
                <w:sz w:val="16"/>
                <w:szCs w:val="16"/>
                <w:lang w:val="en-GB"/>
              </w:rPr>
            </w:pPr>
          </w:p>
          <w:p w14:paraId="2C9028D3" w14:textId="4C83E5D3" w:rsidR="00113E37" w:rsidRPr="00CB4A62" w:rsidRDefault="00177F31" w:rsidP="00113E37">
            <w:pPr>
              <w:pStyle w:val="Testocommento"/>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 </w:t>
            </w:r>
            <w:r w:rsidR="00CB4A62" w:rsidRPr="00CB4A62">
              <w:rPr>
                <w:rFonts w:asciiTheme="minorHAnsi" w:hAnsiTheme="minorHAnsi" w:cs="Calibri"/>
                <w:b/>
                <w:sz w:val="16"/>
                <w:szCs w:val="16"/>
                <w:lang w:val="en-GB"/>
              </w:rPr>
              <w:t>website:</w:t>
            </w:r>
          </w:p>
        </w:tc>
      </w:tr>
      <w:tr w:rsidR="00F449D0" w:rsidRPr="00C64BA1" w14:paraId="2C9028D6" w14:textId="77777777" w:rsidTr="00177F31">
        <w:trPr>
          <w:trHeight w:val="504"/>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D98963B"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sidR="00190A7D">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177F31">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177F31">
              <w:rPr>
                <w:rFonts w:ascii="Calibri" w:eastAsia="Times New Roman" w:hAnsi="Calibri" w:cs="Times New Roman"/>
                <w:b/>
                <w:bCs/>
                <w:iCs/>
                <w:color w:val="000000"/>
                <w:sz w:val="16"/>
                <w:szCs w:val="16"/>
                <w:lang w:val="en-GB" w:eastAsia="en-GB"/>
              </w:rPr>
              <w:t>………………………………….</w:t>
            </w:r>
          </w:p>
        </w:tc>
      </w:tr>
      <w:tr w:rsidR="00E74486" w:rsidRPr="005B1FE8" w14:paraId="6A59AA35" w14:textId="77777777" w:rsidTr="00177F31">
        <w:trPr>
          <w:trHeight w:val="526"/>
        </w:trPr>
        <w:tc>
          <w:tcPr>
            <w:tcW w:w="11068" w:type="dxa"/>
            <w:tcBorders>
              <w:top w:val="nil"/>
              <w:left w:val="double" w:sz="6" w:space="0" w:color="auto"/>
              <w:bottom w:val="double" w:sz="6" w:space="0" w:color="auto"/>
              <w:right w:val="double" w:sz="6" w:space="0" w:color="000000"/>
            </w:tcBorders>
            <w:shd w:val="clear" w:color="auto" w:fill="auto"/>
            <w:noWrap/>
          </w:tcPr>
          <w:p w14:paraId="24E46DEC" w14:textId="5D09C490"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2F814993"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of the trainee</w:t>
            </w:r>
            <w:r w:rsidR="00177F31">
              <w:rPr>
                <w:rFonts w:cs="Calibri"/>
                <w:b/>
                <w:sz w:val="16"/>
                <w:szCs w:val="16"/>
                <w:lang w:val="en-GB"/>
              </w:rPr>
              <w:t xml:space="preserve"> by the Supervisor at the receiving organization</w:t>
            </w:r>
            <w:r w:rsidR="00113E37">
              <w:rPr>
                <w:rFonts w:cs="Calibri"/>
                <w:b/>
                <w:sz w:val="16"/>
                <w:szCs w:val="16"/>
                <w:lang w:val="en-GB"/>
              </w:rPr>
              <w:t xml:space="preserv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6601528D" w14:textId="77777777" w:rsidR="00177F31" w:rsidRDefault="00177F31" w:rsidP="00113E37">
            <w:pPr>
              <w:spacing w:before="80" w:after="80"/>
              <w:ind w:right="-993"/>
              <w:rPr>
                <w:rFonts w:cs="Arial"/>
                <w:sz w:val="16"/>
                <w:szCs w:val="16"/>
                <w:lang w:val="en-GB"/>
              </w:rPr>
            </w:pPr>
          </w:p>
          <w:p w14:paraId="5BC8D8D7" w14:textId="77777777" w:rsidR="00177F31" w:rsidRDefault="00177F31" w:rsidP="00113E37">
            <w:pPr>
              <w:spacing w:before="80" w:after="80"/>
              <w:ind w:right="-993"/>
              <w:rPr>
                <w:rFonts w:cs="Arial"/>
                <w:sz w:val="16"/>
                <w:szCs w:val="16"/>
                <w:lang w:val="en-GB"/>
              </w:rPr>
            </w:pPr>
          </w:p>
          <w:p w14:paraId="4333A658" w14:textId="77777777" w:rsidR="00177F31" w:rsidRDefault="00177F31" w:rsidP="00113E37">
            <w:pPr>
              <w:spacing w:before="80" w:after="80"/>
              <w:ind w:right="-993"/>
              <w:rPr>
                <w:rFonts w:cs="Arial"/>
                <w:sz w:val="16"/>
                <w:szCs w:val="16"/>
                <w:lang w:val="en-GB"/>
              </w:rPr>
            </w:pPr>
          </w:p>
          <w:p w14:paraId="2C9028E4" w14:textId="77777777" w:rsidR="00177F31" w:rsidRPr="00226134" w:rsidRDefault="00177F31"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5664BA2D" w:rsidR="00F47590" w:rsidRDefault="00F47590" w:rsidP="00177F31">
      <w:pPr>
        <w:rPr>
          <w:rFonts w:ascii="Verdana" w:hAnsi="Verdana"/>
          <w:b/>
          <w:color w:val="002060"/>
          <w:lang w:val="en-GB"/>
        </w:rPr>
      </w:pPr>
    </w:p>
    <w:p w14:paraId="7147241D" w14:textId="77777777" w:rsidR="00177F31" w:rsidRPr="00177F31" w:rsidRDefault="00177F31" w:rsidP="00177F31">
      <w:pPr>
        <w:rPr>
          <w:rFonts w:ascii="Verdana" w:hAnsi="Verdana"/>
          <w:b/>
          <w:color w:val="002060"/>
          <w:lang w:val="en-GB"/>
        </w:rPr>
      </w:pPr>
    </w:p>
    <w:sectPr w:rsidR="00177F31" w:rsidRPr="00177F31"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C442C" w14:textId="77777777" w:rsidR="00B4085C" w:rsidRDefault="00B4085C" w:rsidP="00261299">
      <w:pPr>
        <w:spacing w:after="0" w:line="240" w:lineRule="auto"/>
      </w:pPr>
      <w:r>
        <w:separator/>
      </w:r>
    </w:p>
  </w:endnote>
  <w:endnote w:type="continuationSeparator" w:id="0">
    <w:p w14:paraId="153E5FAA" w14:textId="77777777" w:rsidR="00B4085C" w:rsidRDefault="00B4085C"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w:t>
      </w:r>
      <w:proofErr w:type="gramStart"/>
      <w:r w:rsidRPr="00D625C8">
        <w:rPr>
          <w:lang w:val="en-GB"/>
        </w:rPr>
        <w:t>should be used</w:t>
      </w:r>
      <w:proofErr w:type="gramEnd"/>
      <w:r w:rsidRPr="00D625C8">
        <w:rPr>
          <w:lang w:val="en-GB"/>
        </w:rPr>
        <w:t xml:space="preserve">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xml:space="preserve">: a unique identifier that every higher education institution that </w:t>
      </w:r>
      <w:proofErr w:type="gramStart"/>
      <w:r w:rsidRPr="00D625C8">
        <w:rPr>
          <w:rFonts w:cs="Arial"/>
          <w:sz w:val="22"/>
          <w:szCs w:val="22"/>
          <w:lang w:val="en-GB"/>
        </w:rPr>
        <w:t>has been awarded</w:t>
      </w:r>
      <w:proofErr w:type="gramEnd"/>
      <w:r w:rsidRPr="00D625C8">
        <w:rPr>
          <w:rFonts w:cs="Arial"/>
          <w:sz w:val="22"/>
          <w:szCs w:val="22"/>
          <w:lang w:val="en-GB"/>
        </w:rPr>
        <w:t xml:space="preserve">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3124AE4F"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 xml:space="preserve">email of the Responsible person </w:t>
      </w:r>
      <w:proofErr w:type="gramStart"/>
      <w:r w:rsidRPr="00DA524D">
        <w:rPr>
          <w:rFonts w:cstheme="minorHAnsi"/>
          <w:sz w:val="22"/>
          <w:szCs w:val="22"/>
          <w:lang w:val="en-GB"/>
        </w:rPr>
        <w:t>must be filled in</w:t>
      </w:r>
      <w:proofErr w:type="gramEnd"/>
      <w:r w:rsidRPr="00DA524D">
        <w:rPr>
          <w:rFonts w:cstheme="minorHAnsi"/>
          <w:sz w:val="22"/>
          <w:szCs w:val="22"/>
          <w:lang w:val="en-GB"/>
        </w:rPr>
        <w:t xml:space="preserve"> only in case it differs from that of the Contact person mentioned at the top of the document.</w:t>
      </w:r>
    </w:p>
  </w:endnote>
  <w:endnote w:id="12">
    <w:p w14:paraId="2C90295D" w14:textId="51416F96" w:rsidR="00C818D9" w:rsidRPr="00177F31"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 xml:space="preserve">The name and email of the Supervisor </w:t>
      </w:r>
      <w:proofErr w:type="gramStart"/>
      <w:r w:rsidRPr="006F4618">
        <w:rPr>
          <w:rFonts w:cstheme="minorHAnsi"/>
          <w:sz w:val="22"/>
          <w:szCs w:val="22"/>
          <w:lang w:val="en-GB"/>
        </w:rPr>
        <w:t>must be filled in</w:t>
      </w:r>
      <w:proofErr w:type="gramEnd"/>
      <w:r w:rsidRPr="006F4618">
        <w:rPr>
          <w:rFonts w:cstheme="minorHAnsi"/>
          <w:sz w:val="22"/>
          <w:szCs w:val="22"/>
          <w:lang w:val="en-GB"/>
        </w:rPr>
        <w:t xml:space="preserve"> only in case it differs from that of the Contact person mentioned at the top of the document.</w:t>
      </w:r>
    </w:p>
  </w:endnote>
  <w:endnote w:id="13">
    <w:p w14:paraId="2C8794C4" w14:textId="77777777" w:rsidR="00177F31" w:rsidRPr="00DA524D" w:rsidRDefault="00177F31" w:rsidP="00177F31">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 xml:space="preserve">email of the Responsible person </w:t>
      </w:r>
      <w:proofErr w:type="gramStart"/>
      <w:r w:rsidRPr="00DA524D">
        <w:rPr>
          <w:rFonts w:cstheme="minorHAnsi"/>
          <w:sz w:val="22"/>
          <w:szCs w:val="22"/>
          <w:lang w:val="en-GB"/>
        </w:rPr>
        <w:t>must be filled in</w:t>
      </w:r>
      <w:proofErr w:type="gramEnd"/>
      <w:r w:rsidRPr="00DA524D">
        <w:rPr>
          <w:rFonts w:cstheme="minorHAnsi"/>
          <w:sz w:val="22"/>
          <w:szCs w:val="22"/>
          <w:lang w:val="en-GB"/>
        </w:rPr>
        <w:t xml:space="preserve"> only in case it differs from that of the Contact person mentioned at the top of the document.</w:t>
      </w:r>
    </w:p>
  </w:endnote>
  <w:endnote w:id="14">
    <w:p w14:paraId="6862FE2A" w14:textId="77777777" w:rsidR="00177F31" w:rsidRPr="00EF5327" w:rsidRDefault="00177F31" w:rsidP="00177F31">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 xml:space="preserve">The name and email of the Supervisor </w:t>
      </w:r>
      <w:proofErr w:type="gramStart"/>
      <w:r w:rsidRPr="006F4618">
        <w:rPr>
          <w:rFonts w:cstheme="minorHAnsi"/>
          <w:sz w:val="22"/>
          <w:szCs w:val="22"/>
          <w:lang w:val="en-GB"/>
        </w:rPr>
        <w:t>must be filled in</w:t>
      </w:r>
      <w:proofErr w:type="gramEnd"/>
      <w:r w:rsidRPr="006F4618">
        <w:rPr>
          <w:rFonts w:cstheme="minorHAnsi"/>
          <w:sz w:val="22"/>
          <w:szCs w:val="22"/>
          <w:lang w:val="en-GB"/>
        </w:rPr>
        <w:t xml:space="preserve">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75CA5548" w:rsidR="008921A7" w:rsidRDefault="008921A7">
        <w:pPr>
          <w:pStyle w:val="Pidipagina"/>
          <w:jc w:val="center"/>
        </w:pPr>
        <w:r>
          <w:fldChar w:fldCharType="begin"/>
        </w:r>
        <w:r>
          <w:instrText xml:space="preserve"> PAGE   \* MERGEFORMAT </w:instrText>
        </w:r>
        <w:r>
          <w:fldChar w:fldCharType="separate"/>
        </w:r>
        <w:r w:rsidR="00A70644">
          <w:rPr>
            <w:noProof/>
          </w:rPr>
          <w:t>4</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17509" w14:textId="77777777" w:rsidR="00B4085C" w:rsidRDefault="00B4085C" w:rsidP="00261299">
      <w:pPr>
        <w:spacing w:after="0" w:line="240" w:lineRule="auto"/>
      </w:pPr>
      <w:r>
        <w:separator/>
      </w:r>
    </w:p>
  </w:footnote>
  <w:footnote w:type="continuationSeparator" w:id="0">
    <w:p w14:paraId="0D4A736F" w14:textId="77777777" w:rsidR="00B4085C" w:rsidRDefault="00B4085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38374EC5" w:rsidR="008921A7" w:rsidRDefault="008A5F5A">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C414D">
                            <w:rPr>
                              <w:rFonts w:ascii="Verdana" w:hAnsi="Verdana" w:cstheme="minorHAnsi"/>
                              <w:b/>
                              <w:i/>
                              <w:color w:val="003CB4"/>
                              <w:sz w:val="16"/>
                              <w:szCs w:val="16"/>
                              <w:highlight w:val="yellow"/>
                              <w:lang w:val="en-GB"/>
                            </w:rPr>
                            <w:t>Student’s name</w:t>
                          </w:r>
                        </w:p>
                        <w:p w14:paraId="1DEA6E75" w14:textId="51B2051E" w:rsidR="008921A7" w:rsidRPr="005B0EA0" w:rsidRDefault="00741DC2" w:rsidP="005B0EA0">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w:t>
                          </w:r>
                          <w:r w:rsidR="00001694">
                            <w:rPr>
                              <w:rFonts w:ascii="Verdana" w:hAnsi="Verdana" w:cstheme="minorHAnsi"/>
                              <w:b/>
                              <w:i/>
                              <w:color w:val="003CB4"/>
                              <w:sz w:val="16"/>
                              <w:szCs w:val="16"/>
                              <w:lang w:val="en-GB"/>
                            </w:rPr>
                            <w:t>1</w:t>
                          </w:r>
                          <w:r>
                            <w:rPr>
                              <w:rFonts w:ascii="Verdana" w:hAnsi="Verdana" w:cstheme="minorHAnsi"/>
                              <w:b/>
                              <w:i/>
                              <w:color w:val="003CB4"/>
                              <w:sz w:val="16"/>
                              <w:szCs w:val="16"/>
                              <w:lang w:val="en-GB"/>
                            </w:rPr>
                            <w:t>/202</w:t>
                          </w:r>
                          <w:r w:rsidR="00001694">
                            <w:rPr>
                              <w:rFonts w:ascii="Verdana" w:hAnsi="Verdana" w:cstheme="minorHAnsi"/>
                              <w:b/>
                              <w:i/>
                              <w:color w:val="003CB4"/>
                              <w:sz w:val="16"/>
                              <w:szCs w:val="16"/>
                              <w:lang w:val="en-GB"/>
                            </w:rPr>
                            <w:t>2</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C414D">
                      <w:rPr>
                        <w:rFonts w:ascii="Verdana" w:hAnsi="Verdana" w:cstheme="minorHAnsi"/>
                        <w:b/>
                        <w:i/>
                        <w:color w:val="003CB4"/>
                        <w:sz w:val="16"/>
                        <w:szCs w:val="16"/>
                        <w:highlight w:val="yellow"/>
                        <w:lang w:val="en-GB"/>
                      </w:rPr>
                      <w:t>Student’s name</w:t>
                    </w:r>
                  </w:p>
                  <w:p w14:paraId="1DEA6E75" w14:textId="51B2051E" w:rsidR="008921A7" w:rsidRPr="005B0EA0" w:rsidRDefault="00741DC2" w:rsidP="005B0EA0">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w:t>
                    </w:r>
                    <w:r w:rsidR="00001694">
                      <w:rPr>
                        <w:rFonts w:ascii="Verdana" w:hAnsi="Verdana" w:cstheme="minorHAnsi"/>
                        <w:b/>
                        <w:i/>
                        <w:color w:val="003CB4"/>
                        <w:sz w:val="16"/>
                        <w:szCs w:val="16"/>
                        <w:lang w:val="en-GB"/>
                      </w:rPr>
                      <w:t>1</w:t>
                    </w:r>
                    <w:r>
                      <w:rPr>
                        <w:rFonts w:ascii="Verdana" w:hAnsi="Verdana" w:cstheme="minorHAnsi"/>
                        <w:b/>
                        <w:i/>
                        <w:color w:val="003CB4"/>
                        <w:sz w:val="16"/>
                        <w:szCs w:val="16"/>
                        <w:lang w:val="en-GB"/>
                      </w:rPr>
                      <w:t>/202</w:t>
                    </w:r>
                    <w:r w:rsidR="00001694">
                      <w:rPr>
                        <w:rFonts w:ascii="Verdana" w:hAnsi="Verdana" w:cstheme="minorHAnsi"/>
                        <w:b/>
                        <w:i/>
                        <w:color w:val="003CB4"/>
                        <w:sz w:val="16"/>
                        <w:szCs w:val="16"/>
                        <w:lang w:val="en-GB"/>
                      </w:rPr>
                      <w:t>2</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694"/>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4A23"/>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22CB"/>
    <w:rsid w:val="00133793"/>
    <w:rsid w:val="00137EAF"/>
    <w:rsid w:val="001432C1"/>
    <w:rsid w:val="00151468"/>
    <w:rsid w:val="00153BF3"/>
    <w:rsid w:val="00154892"/>
    <w:rsid w:val="00161F46"/>
    <w:rsid w:val="001663A0"/>
    <w:rsid w:val="0017767A"/>
    <w:rsid w:val="00177F31"/>
    <w:rsid w:val="0018144A"/>
    <w:rsid w:val="00182342"/>
    <w:rsid w:val="00185BB4"/>
    <w:rsid w:val="0019077C"/>
    <w:rsid w:val="00190A7D"/>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579"/>
    <w:rsid w:val="002D0AF4"/>
    <w:rsid w:val="002D28CF"/>
    <w:rsid w:val="002D3C62"/>
    <w:rsid w:val="002D61D4"/>
    <w:rsid w:val="002D63A0"/>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14D"/>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0DAF"/>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1DC2"/>
    <w:rsid w:val="00742FED"/>
    <w:rsid w:val="007472F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B7A32"/>
    <w:rsid w:val="009C056B"/>
    <w:rsid w:val="009C0AB9"/>
    <w:rsid w:val="009C1170"/>
    <w:rsid w:val="009C6498"/>
    <w:rsid w:val="009D02E7"/>
    <w:rsid w:val="009D417C"/>
    <w:rsid w:val="009D7D5F"/>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0644"/>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3832"/>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598D"/>
    <w:rsid w:val="00B07556"/>
    <w:rsid w:val="00B107D9"/>
    <w:rsid w:val="00B14FFA"/>
    <w:rsid w:val="00B173F8"/>
    <w:rsid w:val="00B23FA8"/>
    <w:rsid w:val="00B26AE9"/>
    <w:rsid w:val="00B26DC2"/>
    <w:rsid w:val="00B30FE9"/>
    <w:rsid w:val="00B343CD"/>
    <w:rsid w:val="00B34493"/>
    <w:rsid w:val="00B4085C"/>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6AC6"/>
    <w:rsid w:val="00DC7D3B"/>
    <w:rsid w:val="00DE2885"/>
    <w:rsid w:val="00DE30F0"/>
    <w:rsid w:val="00DF0C75"/>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2AD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9027EB"/>
  <w15:docId w15:val="{18B19610-C775-44B8-9CD5-15341B9F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207284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0e52a87e-fa0e-4867-9149-5c43122db7fb"/>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FF6CB-47C6-4481-8F59-6E0F2289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12</TotalTime>
  <Pages>6</Pages>
  <Words>1570</Words>
  <Characters>8950</Characters>
  <Application>Microsoft Office Word</Application>
  <DocSecurity>0</DocSecurity>
  <Lines>74</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(EAC-EXT)</dc:creator>
  <cp:lastModifiedBy>Chellin Stefania</cp:lastModifiedBy>
  <cp:revision>6</cp:revision>
  <cp:lastPrinted>2015-04-10T09:51:00Z</cp:lastPrinted>
  <dcterms:created xsi:type="dcterms:W3CDTF">2021-07-15T11:08:00Z</dcterms:created>
  <dcterms:modified xsi:type="dcterms:W3CDTF">2021-09-06T09:22:00Z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