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043BC" w14:textId="1C097993" w:rsidR="006E24FC" w:rsidRPr="009B4533" w:rsidRDefault="006E24FC" w:rsidP="007E2482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color w:val="000000"/>
          <w:sz w:val="22"/>
          <w:szCs w:val="20"/>
        </w:rPr>
      </w:pPr>
      <w:r w:rsidRPr="009B4533">
        <w:rPr>
          <w:rFonts w:ascii="Arial" w:hAnsi="Arial" w:cs="Arial"/>
          <w:b/>
          <w:color w:val="000000"/>
          <w:sz w:val="22"/>
          <w:szCs w:val="20"/>
        </w:rPr>
        <w:t xml:space="preserve">Informativa sul trattamento dei dati </w:t>
      </w:r>
      <w:r w:rsidR="00EB1A7E" w:rsidRPr="009B4533">
        <w:rPr>
          <w:rFonts w:ascii="Arial" w:hAnsi="Arial" w:cs="Arial"/>
          <w:b/>
          <w:color w:val="000000"/>
          <w:sz w:val="22"/>
          <w:szCs w:val="20"/>
        </w:rPr>
        <w:t>personali</w:t>
      </w:r>
      <w:r w:rsidR="00642FC3" w:rsidRPr="009B4533">
        <w:rPr>
          <w:rFonts w:ascii="Arial" w:hAnsi="Arial" w:cs="Arial"/>
          <w:b/>
          <w:color w:val="000000"/>
          <w:sz w:val="22"/>
          <w:szCs w:val="20"/>
        </w:rPr>
        <w:t xml:space="preserve"> ex artt. </w:t>
      </w:r>
      <w:r w:rsidR="00335FC5" w:rsidRPr="00335FC5">
        <w:rPr>
          <w:rFonts w:ascii="Arial" w:hAnsi="Arial" w:cs="Arial"/>
          <w:b/>
          <w:color w:val="000000"/>
          <w:sz w:val="22"/>
          <w:szCs w:val="20"/>
        </w:rPr>
        <w:t>13 e 14 Reg. UE 2016/679</w:t>
      </w:r>
    </w:p>
    <w:p w14:paraId="3A5D3421" w14:textId="77777777" w:rsidR="009B4533" w:rsidRPr="009B4533" w:rsidRDefault="009B4533" w:rsidP="009B4533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color w:val="000000"/>
          <w:sz w:val="22"/>
          <w:szCs w:val="20"/>
        </w:rPr>
      </w:pPr>
    </w:p>
    <w:p w14:paraId="47BE004F" w14:textId="66068D80" w:rsidR="00642FC3" w:rsidRPr="007E2482" w:rsidRDefault="006A4BC1" w:rsidP="00AB4B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 xml:space="preserve">Il Comitato </w:t>
      </w:r>
      <w:r w:rsidR="00CE4D74">
        <w:rPr>
          <w:rFonts w:ascii="Arial" w:hAnsi="Arial" w:cs="Arial"/>
          <w:color w:val="000000"/>
          <w:sz w:val="18"/>
          <w:szCs w:val="18"/>
        </w:rPr>
        <w:t xml:space="preserve">di Padova </w:t>
      </w:r>
      <w:r w:rsidR="00642FC3" w:rsidRPr="007E2482">
        <w:rPr>
          <w:rFonts w:ascii="Arial" w:hAnsi="Arial" w:cs="Arial"/>
          <w:color w:val="000000"/>
          <w:sz w:val="18"/>
          <w:szCs w:val="18"/>
        </w:rPr>
        <w:t>della Croce Rossa Italiana</w:t>
      </w:r>
      <w:r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CE4D74">
        <w:rPr>
          <w:rFonts w:ascii="Arial" w:hAnsi="Arial" w:cs="Arial"/>
          <w:color w:val="000000"/>
          <w:sz w:val="18"/>
          <w:szCs w:val="18"/>
        </w:rPr>
        <w:t>OdV</w:t>
      </w:r>
      <w:proofErr w:type="spellEnd"/>
      <w:r w:rsidR="00CE4D74">
        <w:rPr>
          <w:rFonts w:ascii="Arial" w:hAnsi="Arial" w:cs="Arial"/>
          <w:color w:val="000000"/>
          <w:sz w:val="18"/>
          <w:szCs w:val="18"/>
        </w:rPr>
        <w:t xml:space="preserve">, </w:t>
      </w:r>
      <w:r w:rsidR="00EB00E2">
        <w:rPr>
          <w:rFonts w:ascii="Arial" w:hAnsi="Arial" w:cs="Arial"/>
          <w:color w:val="000000"/>
          <w:sz w:val="18"/>
          <w:szCs w:val="18"/>
        </w:rPr>
        <w:t xml:space="preserve">con </w:t>
      </w:r>
      <w:r w:rsidR="00CE4D74">
        <w:rPr>
          <w:rFonts w:ascii="Arial" w:hAnsi="Arial" w:cs="Arial"/>
          <w:color w:val="000000"/>
          <w:sz w:val="18"/>
          <w:szCs w:val="18"/>
        </w:rPr>
        <w:t>s</w:t>
      </w:r>
      <w:r w:rsidR="00EB00E2">
        <w:rPr>
          <w:rFonts w:ascii="Arial" w:hAnsi="Arial" w:cs="Arial"/>
          <w:color w:val="000000"/>
          <w:sz w:val="18"/>
          <w:szCs w:val="18"/>
        </w:rPr>
        <w:t xml:space="preserve">ede </w:t>
      </w:r>
      <w:r w:rsidR="00CE4D74">
        <w:rPr>
          <w:rFonts w:ascii="Arial" w:hAnsi="Arial" w:cs="Arial"/>
          <w:color w:val="000000"/>
          <w:sz w:val="18"/>
          <w:szCs w:val="18"/>
        </w:rPr>
        <w:t xml:space="preserve">in </w:t>
      </w:r>
      <w:r w:rsidR="00EB00E2">
        <w:rPr>
          <w:rFonts w:ascii="Arial" w:hAnsi="Arial" w:cs="Arial"/>
          <w:color w:val="000000"/>
          <w:sz w:val="18"/>
          <w:szCs w:val="18"/>
        </w:rPr>
        <w:t>via della Croce Rossa n. 130</w:t>
      </w:r>
      <w:r w:rsidR="00CE4D74">
        <w:rPr>
          <w:rFonts w:ascii="Arial" w:hAnsi="Arial" w:cs="Arial"/>
          <w:color w:val="000000"/>
          <w:sz w:val="18"/>
          <w:szCs w:val="18"/>
        </w:rPr>
        <w:t xml:space="preserve">, </w:t>
      </w:r>
      <w:r w:rsidR="00EB00E2">
        <w:rPr>
          <w:rFonts w:ascii="Arial" w:hAnsi="Arial" w:cs="Arial"/>
          <w:color w:val="000000"/>
          <w:sz w:val="18"/>
          <w:szCs w:val="18"/>
        </w:rPr>
        <w:t>35127 Padova (PD)</w:t>
      </w:r>
      <w:r w:rsidR="00F52BBC" w:rsidRPr="007E2482">
        <w:rPr>
          <w:rFonts w:ascii="Arial" w:hAnsi="Arial" w:cs="Arial"/>
          <w:color w:val="000000"/>
          <w:sz w:val="18"/>
          <w:szCs w:val="18"/>
        </w:rPr>
        <w:t xml:space="preserve">, </w:t>
      </w:r>
      <w:r w:rsidR="00F52BBC" w:rsidRPr="007C6A66">
        <w:rPr>
          <w:rFonts w:ascii="Arial" w:hAnsi="Arial" w:cs="Arial"/>
          <w:color w:val="000000"/>
          <w:sz w:val="18"/>
          <w:szCs w:val="18"/>
        </w:rPr>
        <w:t>Partita IVA/C.F</w:t>
      </w:r>
      <w:r w:rsidR="007C6A66" w:rsidRPr="007C6A66">
        <w:rPr>
          <w:rFonts w:ascii="Arial" w:hAnsi="Arial" w:cs="Arial"/>
          <w:color w:val="000000"/>
          <w:sz w:val="18"/>
          <w:szCs w:val="18"/>
        </w:rPr>
        <w:t xml:space="preserve"> 04777150287</w:t>
      </w:r>
      <w:r w:rsidR="00AD193D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30738B" w:rsidRPr="007E2482">
        <w:rPr>
          <w:rFonts w:ascii="Arial" w:hAnsi="Arial" w:cs="Arial"/>
          <w:color w:val="000000"/>
          <w:sz w:val="18"/>
          <w:szCs w:val="18"/>
        </w:rPr>
        <w:t xml:space="preserve">nella qualità di Titolare del trattamento dei Suoi dati personali, ai </w:t>
      </w:r>
      <w:r w:rsidR="00642FC3" w:rsidRPr="007E2482">
        <w:rPr>
          <w:rFonts w:ascii="Arial" w:hAnsi="Arial" w:cs="Arial"/>
          <w:color w:val="000000"/>
          <w:sz w:val="18"/>
          <w:szCs w:val="18"/>
        </w:rPr>
        <w:t>sensi e per gli effetti del Reg</w:t>
      </w:r>
      <w:r w:rsidR="00E300D3" w:rsidRPr="007E2482">
        <w:rPr>
          <w:rFonts w:ascii="Arial" w:hAnsi="Arial" w:cs="Arial"/>
          <w:color w:val="000000"/>
          <w:sz w:val="18"/>
          <w:szCs w:val="18"/>
        </w:rPr>
        <w:t>olamen</w:t>
      </w:r>
      <w:r w:rsidR="00642FC3" w:rsidRPr="007E2482">
        <w:rPr>
          <w:rFonts w:ascii="Arial" w:hAnsi="Arial" w:cs="Arial"/>
          <w:color w:val="000000"/>
          <w:sz w:val="18"/>
          <w:szCs w:val="18"/>
        </w:rPr>
        <w:t>to UE 2016/679 di seguito “GDPR”, con la presente La informa che la citata normativa prevede la tutela degli interessati rispetto al trattamento dei dati personali e che tale trattamento sarà improntato ai principi di correttezza, liceità, trasparenza e di tutela della Sua riservatezza e dei Suoi diritti.</w:t>
      </w:r>
    </w:p>
    <w:p w14:paraId="1D818234" w14:textId="14F3689F" w:rsidR="00642FC3" w:rsidRDefault="00642FC3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I Suoi dati personali verranno trattati in accordo alle disposizioni legislative della normativa sopra richiamata e degli obblighi di riservatezza ivi previsti</w:t>
      </w:r>
      <w:r w:rsidR="00C14311" w:rsidRPr="007E2482">
        <w:rPr>
          <w:rFonts w:ascii="Arial" w:hAnsi="Arial" w:cs="Arial"/>
          <w:color w:val="000000"/>
          <w:sz w:val="18"/>
          <w:szCs w:val="18"/>
        </w:rPr>
        <w:t>.</w:t>
      </w:r>
    </w:p>
    <w:p w14:paraId="590148A4" w14:textId="772A5EA9" w:rsidR="006E1043" w:rsidRPr="006E1043" w:rsidRDefault="006E1043" w:rsidP="006E104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T</w:t>
      </w:r>
      <w:r w:rsidRPr="006E1043">
        <w:rPr>
          <w:rFonts w:ascii="Arial" w:hAnsi="Arial" w:cs="Arial"/>
          <w:b/>
          <w:color w:val="000000"/>
          <w:sz w:val="18"/>
          <w:szCs w:val="18"/>
        </w:rPr>
        <w:t>ipologia di dati trattati e fonti di raccolta</w:t>
      </w:r>
    </w:p>
    <w:p w14:paraId="2098DAF1" w14:textId="49449AE6" w:rsidR="006E1043" w:rsidRPr="006E1043" w:rsidRDefault="006E1043" w:rsidP="006E1043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6E1043">
        <w:rPr>
          <w:rFonts w:ascii="Arial" w:hAnsi="Arial" w:cs="Arial"/>
          <w:color w:val="000000"/>
          <w:sz w:val="18"/>
          <w:szCs w:val="18"/>
        </w:rPr>
        <w:t>Dati conferiti volontariamente dall’Assistito</w:t>
      </w:r>
    </w:p>
    <w:p w14:paraId="231420DA" w14:textId="4475C3F2" w:rsidR="006E1043" w:rsidRPr="006E1043" w:rsidRDefault="006E1043" w:rsidP="006E1043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Pr="006E1043">
        <w:rPr>
          <w:rFonts w:ascii="Arial" w:hAnsi="Arial" w:cs="Arial"/>
          <w:color w:val="000000"/>
          <w:sz w:val="18"/>
          <w:szCs w:val="18"/>
        </w:rPr>
        <w:t>ati comuni (dati identificativi, anagrafici e simili);</w:t>
      </w:r>
    </w:p>
    <w:p w14:paraId="563D01BE" w14:textId="0A1DDC39" w:rsidR="006E1043" w:rsidRPr="006E1043" w:rsidRDefault="006E1043" w:rsidP="006E1043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Pr="006E1043">
        <w:rPr>
          <w:rFonts w:ascii="Arial" w:hAnsi="Arial" w:cs="Arial"/>
          <w:color w:val="000000"/>
          <w:sz w:val="18"/>
          <w:szCs w:val="18"/>
        </w:rPr>
        <w:t>ati particolari (art. 9 GDPR);</w:t>
      </w:r>
    </w:p>
    <w:p w14:paraId="7D78B8DA" w14:textId="3939461E" w:rsidR="006E1043" w:rsidRPr="006E1043" w:rsidRDefault="006E1043" w:rsidP="006E1043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6E1043">
        <w:rPr>
          <w:rFonts w:ascii="Arial" w:hAnsi="Arial" w:cs="Arial"/>
          <w:color w:val="000000"/>
          <w:sz w:val="18"/>
          <w:szCs w:val="18"/>
        </w:rPr>
        <w:t>Dati penali (art. 10 GDPR)</w:t>
      </w:r>
    </w:p>
    <w:p w14:paraId="16AA6665" w14:textId="1F11D1E3" w:rsidR="006E1043" w:rsidRDefault="006E1043" w:rsidP="006E104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15F12">
        <w:rPr>
          <w:rFonts w:ascii="Arial" w:hAnsi="Arial" w:cs="Arial"/>
          <w:color w:val="000000"/>
          <w:sz w:val="18"/>
          <w:szCs w:val="18"/>
          <w:u w:val="single"/>
        </w:rPr>
        <w:t>Fonti</w:t>
      </w:r>
      <w:r w:rsidRPr="006E1043">
        <w:rPr>
          <w:rFonts w:ascii="Arial" w:hAnsi="Arial" w:cs="Arial"/>
          <w:color w:val="000000"/>
          <w:sz w:val="18"/>
          <w:szCs w:val="18"/>
        </w:rPr>
        <w:t>: assistito, persone allo stesso legate da rapporto di parentela, affinità, coniugio, convivenza, rappresentanza o simili; soggetti partner di Croce Rossa Italiana – Comitato di Padova; strutture sanitarie; aziende ospedaliere, case di cura; dossier sanitario; fascicolo sanitario elettronico; terzi che a vario titolo sono venuti a conoscenza di dati dell’Interessato nell’ambito che ha occasionato le prestazioni in oggetto; fonti pubbliche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EF31CF0" w14:textId="22F1E637" w:rsidR="00E6098E" w:rsidRDefault="00642FC3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b/>
          <w:color w:val="000000"/>
          <w:sz w:val="18"/>
          <w:szCs w:val="18"/>
        </w:rPr>
        <w:t>Finalità di trattamento</w:t>
      </w:r>
      <w:r w:rsidRPr="007E2482">
        <w:rPr>
          <w:rFonts w:ascii="Arial" w:hAnsi="Arial" w:cs="Arial"/>
          <w:color w:val="000000"/>
          <w:sz w:val="18"/>
          <w:szCs w:val="18"/>
        </w:rPr>
        <w:t>. I Suoi dati verranno trattati</w:t>
      </w:r>
      <w:r w:rsidR="00B67DB2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6A4BC1" w:rsidRPr="007E2482">
        <w:rPr>
          <w:rFonts w:ascii="Arial" w:hAnsi="Arial" w:cs="Arial"/>
          <w:color w:val="000000"/>
          <w:sz w:val="18"/>
          <w:szCs w:val="18"/>
        </w:rPr>
        <w:t xml:space="preserve">per finalità di tutela della salute e di prevenzione delle malattie, in ottemperanza agli obiettivi generali e ai compiti specifici indicati nello Statuto della Croce Rossa Italiana alla quale il Comitato aderisce. </w:t>
      </w:r>
      <w:r w:rsidR="00806A44" w:rsidRPr="007E2482">
        <w:rPr>
          <w:rFonts w:ascii="Arial" w:hAnsi="Arial" w:cs="Arial"/>
          <w:color w:val="000000"/>
          <w:sz w:val="18"/>
          <w:szCs w:val="18"/>
        </w:rPr>
        <w:t xml:space="preserve">I dati potranno essere trattati 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 xml:space="preserve">solo </w:t>
      </w:r>
      <w:r w:rsidR="00806A44" w:rsidRPr="007E2482">
        <w:rPr>
          <w:rFonts w:ascii="Arial" w:hAnsi="Arial" w:cs="Arial"/>
          <w:color w:val="000000"/>
          <w:sz w:val="18"/>
          <w:szCs w:val="18"/>
        </w:rPr>
        <w:t>con il Suo consenso ai sensi dell’art. 6 del GDPR.</w:t>
      </w:r>
      <w:r w:rsidR="00080BC1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806A44" w:rsidRPr="007E2482">
        <w:rPr>
          <w:rFonts w:ascii="Arial" w:hAnsi="Arial" w:cs="Arial"/>
          <w:color w:val="000000"/>
          <w:sz w:val="18"/>
          <w:szCs w:val="18"/>
        </w:rPr>
        <w:t xml:space="preserve">Ai fini dell’indicato trattamento, il Titolare potrà venire a conoscenza di categorie </w:t>
      </w:r>
      <w:r w:rsidR="00AD193D" w:rsidRPr="007E2482">
        <w:rPr>
          <w:rFonts w:ascii="Arial" w:hAnsi="Arial" w:cs="Arial"/>
          <w:color w:val="000000"/>
          <w:sz w:val="18"/>
          <w:szCs w:val="18"/>
        </w:rPr>
        <w:t xml:space="preserve">anche </w:t>
      </w:r>
      <w:r w:rsidR="00806A44" w:rsidRPr="007E2482">
        <w:rPr>
          <w:rFonts w:ascii="Arial" w:hAnsi="Arial" w:cs="Arial"/>
          <w:color w:val="000000"/>
          <w:sz w:val="18"/>
          <w:szCs w:val="18"/>
        </w:rPr>
        <w:t>particolari di dati personali e in dettaglio: stato di salute, convinzioni religiose e/o fi</w:t>
      </w:r>
      <w:r w:rsidR="009D53FC" w:rsidRPr="007E2482">
        <w:rPr>
          <w:rFonts w:ascii="Arial" w:hAnsi="Arial" w:cs="Arial"/>
          <w:color w:val="000000"/>
          <w:sz w:val="18"/>
          <w:szCs w:val="18"/>
        </w:rPr>
        <w:t>losofiche</w:t>
      </w:r>
      <w:r w:rsidR="00CC1A4A" w:rsidRPr="007E2482">
        <w:rPr>
          <w:rFonts w:ascii="Arial" w:hAnsi="Arial" w:cs="Arial"/>
          <w:color w:val="000000"/>
          <w:sz w:val="18"/>
          <w:szCs w:val="18"/>
        </w:rPr>
        <w:t>, origini etniche o razziali, orientamento sessuale e identità di genere</w:t>
      </w:r>
      <w:r w:rsidR="006A4BC1" w:rsidRPr="007E2482">
        <w:rPr>
          <w:rFonts w:ascii="Arial" w:hAnsi="Arial" w:cs="Arial"/>
          <w:color w:val="000000"/>
          <w:sz w:val="18"/>
          <w:szCs w:val="18"/>
        </w:rPr>
        <w:t>, vita sessuale</w:t>
      </w:r>
      <w:r w:rsidR="00806A44" w:rsidRPr="007E2482">
        <w:rPr>
          <w:rFonts w:ascii="Arial" w:hAnsi="Arial" w:cs="Arial"/>
          <w:color w:val="000000"/>
          <w:sz w:val="18"/>
          <w:szCs w:val="18"/>
        </w:rPr>
        <w:t>. I trattamenti di categorie particolari di dati personali sono effettuati in osservanza dell’art. 9 del GDPR.</w:t>
      </w:r>
      <w:r w:rsidR="00080BC1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E6098E" w:rsidRPr="007E2482">
        <w:rPr>
          <w:rFonts w:ascii="Arial" w:hAnsi="Arial" w:cs="Arial"/>
          <w:color w:val="000000"/>
          <w:sz w:val="18"/>
          <w:szCs w:val="18"/>
        </w:rPr>
        <w:t>I Suoi dati saranno trattati unicamente da personale espressamente autorizzato dal Titolare.</w:t>
      </w:r>
    </w:p>
    <w:p w14:paraId="221FAB71" w14:textId="71304E63" w:rsidR="00EA7F13" w:rsidRPr="00EA7F13" w:rsidRDefault="00EA7F13" w:rsidP="00EA7F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A7F13">
        <w:rPr>
          <w:rFonts w:ascii="Arial" w:hAnsi="Arial" w:cs="Arial"/>
          <w:b/>
          <w:color w:val="000000"/>
          <w:sz w:val="18"/>
          <w:szCs w:val="18"/>
        </w:rPr>
        <w:t>Base giuridica del trattamento</w:t>
      </w:r>
    </w:p>
    <w:p w14:paraId="1F1FE0A2" w14:textId="052FC5AC" w:rsidR="00EA7F13" w:rsidRPr="005D48A2" w:rsidRDefault="00EA7F13" w:rsidP="005D48A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D48A2">
        <w:rPr>
          <w:rFonts w:ascii="Arial" w:hAnsi="Arial" w:cs="Arial"/>
          <w:color w:val="000000"/>
          <w:sz w:val="18"/>
          <w:szCs w:val="18"/>
        </w:rPr>
        <w:t>Consenso</w:t>
      </w:r>
    </w:p>
    <w:p w14:paraId="24F96292" w14:textId="5184827F" w:rsidR="00EA7F13" w:rsidRPr="005D48A2" w:rsidRDefault="00EA7F13" w:rsidP="005D48A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D48A2">
        <w:rPr>
          <w:rFonts w:ascii="Arial" w:hAnsi="Arial" w:cs="Arial"/>
          <w:color w:val="000000"/>
          <w:sz w:val="18"/>
          <w:szCs w:val="18"/>
        </w:rPr>
        <w:t>Adempimento di un obbligo contrattuale o da contatto sociale</w:t>
      </w:r>
    </w:p>
    <w:p w14:paraId="0E474BF7" w14:textId="73A557C1" w:rsidR="00EA7F13" w:rsidRPr="005D48A2" w:rsidRDefault="00EA7F13" w:rsidP="005D48A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D48A2">
        <w:rPr>
          <w:rFonts w:ascii="Arial" w:hAnsi="Arial" w:cs="Arial"/>
          <w:color w:val="000000"/>
          <w:sz w:val="18"/>
          <w:szCs w:val="18"/>
        </w:rPr>
        <w:t>Adempimento di un obbligo legale</w:t>
      </w:r>
    </w:p>
    <w:p w14:paraId="6039FCCC" w14:textId="3B65B673" w:rsidR="00EA7F13" w:rsidRPr="005D48A2" w:rsidRDefault="00EA7F13" w:rsidP="005D48A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D48A2">
        <w:rPr>
          <w:rFonts w:ascii="Arial" w:hAnsi="Arial" w:cs="Arial"/>
          <w:color w:val="000000"/>
          <w:sz w:val="18"/>
          <w:szCs w:val="18"/>
        </w:rPr>
        <w:t xml:space="preserve">Salvaguardia degli interessi vitali dell'interessato o di un'altra persona fisica </w:t>
      </w:r>
    </w:p>
    <w:p w14:paraId="2BA4158C" w14:textId="4FC5C7DE" w:rsidR="00EA7F13" w:rsidRPr="005D48A2" w:rsidRDefault="00EA7F13" w:rsidP="005D48A2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D48A2">
        <w:rPr>
          <w:rFonts w:ascii="Arial" w:hAnsi="Arial" w:cs="Arial"/>
          <w:color w:val="000000"/>
          <w:sz w:val="18"/>
          <w:szCs w:val="18"/>
        </w:rPr>
        <w:t xml:space="preserve">Interesse assimilato a quello pubblico, tra cui quello di cui all’art. 2 sexies lett. “u” e “v” </w:t>
      </w:r>
      <w:proofErr w:type="spellStart"/>
      <w:r w:rsidRPr="005D48A2">
        <w:rPr>
          <w:rFonts w:ascii="Arial" w:hAnsi="Arial" w:cs="Arial"/>
          <w:color w:val="000000"/>
          <w:sz w:val="18"/>
          <w:szCs w:val="18"/>
        </w:rPr>
        <w:t>D.Lgs.</w:t>
      </w:r>
      <w:proofErr w:type="spellEnd"/>
      <w:r w:rsidRPr="005D48A2">
        <w:rPr>
          <w:rFonts w:ascii="Arial" w:hAnsi="Arial" w:cs="Arial"/>
          <w:color w:val="000000"/>
          <w:sz w:val="18"/>
          <w:szCs w:val="18"/>
        </w:rPr>
        <w:t xml:space="preserve"> 196/03 </w:t>
      </w:r>
    </w:p>
    <w:p w14:paraId="351989A6" w14:textId="514F3B90" w:rsidR="00EA7F13" w:rsidRPr="005D48A2" w:rsidRDefault="00EA7F13" w:rsidP="00D2479E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D48A2">
        <w:rPr>
          <w:rFonts w:ascii="Arial" w:hAnsi="Arial" w:cs="Arial"/>
          <w:color w:val="000000"/>
          <w:sz w:val="18"/>
          <w:szCs w:val="18"/>
        </w:rPr>
        <w:t>Legittimo interesse</w:t>
      </w:r>
    </w:p>
    <w:p w14:paraId="774B04A3" w14:textId="623393BC" w:rsidR="00533DBA" w:rsidRDefault="00533DBA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33DBA">
        <w:rPr>
          <w:rFonts w:ascii="Arial" w:hAnsi="Arial" w:cs="Arial"/>
          <w:b/>
          <w:color w:val="000000"/>
          <w:sz w:val="18"/>
          <w:szCs w:val="18"/>
        </w:rPr>
        <w:t>Legittimo interesse del titolare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Pr="00533DBA">
        <w:rPr>
          <w:rFonts w:ascii="Arial" w:hAnsi="Arial" w:cs="Arial"/>
          <w:color w:val="000000"/>
          <w:sz w:val="18"/>
          <w:szCs w:val="18"/>
        </w:rPr>
        <w:t>Perseguimento degli scopi associativi come da Statuto</w:t>
      </w:r>
    </w:p>
    <w:p w14:paraId="5774F986" w14:textId="77777777" w:rsidR="00D2479E" w:rsidRPr="00D2479E" w:rsidRDefault="00D2479E" w:rsidP="00D247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D2479E">
        <w:rPr>
          <w:rFonts w:ascii="Arial" w:hAnsi="Arial" w:cs="Arial"/>
          <w:b/>
          <w:color w:val="000000"/>
          <w:sz w:val="18"/>
          <w:szCs w:val="18"/>
        </w:rPr>
        <w:t>Conseguenze del mancato conferimento</w:t>
      </w:r>
    </w:p>
    <w:p w14:paraId="7492BD3F" w14:textId="67170426" w:rsidR="00D2479E" w:rsidRPr="00D2479E" w:rsidRDefault="00D2479E" w:rsidP="00D2479E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2479E">
        <w:rPr>
          <w:rFonts w:ascii="Arial" w:hAnsi="Arial" w:cs="Arial"/>
          <w:color w:val="000000"/>
          <w:sz w:val="18"/>
          <w:szCs w:val="18"/>
        </w:rPr>
        <w:t>Mancata esecuzione del rapporto</w:t>
      </w:r>
    </w:p>
    <w:p w14:paraId="3C7314C5" w14:textId="21F69027" w:rsidR="00D2479E" w:rsidRPr="00D2479E" w:rsidRDefault="00D2479E" w:rsidP="00D2479E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426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2479E">
        <w:rPr>
          <w:rFonts w:ascii="Arial" w:hAnsi="Arial" w:cs="Arial"/>
          <w:color w:val="000000"/>
          <w:sz w:val="18"/>
          <w:szCs w:val="18"/>
        </w:rPr>
        <w:t xml:space="preserve">Impossibilità di svolgere tutti gli adempimenti connessi al suddetto rapporto. </w:t>
      </w:r>
    </w:p>
    <w:p w14:paraId="7FE3679C" w14:textId="0849C5EA" w:rsidR="00E6098E" w:rsidRPr="007E2482" w:rsidRDefault="00F62465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b/>
          <w:color w:val="000000"/>
          <w:sz w:val="18"/>
          <w:szCs w:val="18"/>
        </w:rPr>
        <w:t>Comunicazione</w:t>
      </w:r>
      <w:r w:rsidRPr="007E2482">
        <w:rPr>
          <w:rFonts w:ascii="Arial" w:hAnsi="Arial" w:cs="Arial"/>
          <w:color w:val="000000"/>
          <w:sz w:val="18"/>
          <w:szCs w:val="18"/>
        </w:rPr>
        <w:t xml:space="preserve">. </w:t>
      </w:r>
      <w:r w:rsidR="00CE3604" w:rsidRPr="007E2482">
        <w:rPr>
          <w:rFonts w:ascii="Arial" w:hAnsi="Arial" w:cs="Arial"/>
          <w:color w:val="000000"/>
          <w:sz w:val="18"/>
          <w:szCs w:val="18"/>
        </w:rPr>
        <w:t xml:space="preserve">I Suoi dati </w:t>
      </w:r>
      <w:r w:rsidR="00E32869" w:rsidRPr="007E2482">
        <w:rPr>
          <w:rFonts w:ascii="Arial" w:hAnsi="Arial" w:cs="Arial"/>
          <w:color w:val="000000"/>
          <w:sz w:val="18"/>
          <w:szCs w:val="18"/>
        </w:rPr>
        <w:t xml:space="preserve">personali </w:t>
      </w:r>
      <w:r w:rsidR="006A4BC1" w:rsidRPr="007E2482">
        <w:rPr>
          <w:rFonts w:ascii="Arial" w:hAnsi="Arial" w:cs="Arial"/>
          <w:color w:val="000000"/>
          <w:sz w:val="18"/>
          <w:szCs w:val="18"/>
        </w:rPr>
        <w:t xml:space="preserve">potranno essere comunicati all’Autorità Sanitaria competente per finalità di sorveglianza epidemiologica ai sensi della L. n. 135/1990.I suoi dati, debitamente anonimizzati, potranno essere comunicati </w:t>
      </w:r>
      <w:r w:rsidR="00F52BBC" w:rsidRPr="007E2482">
        <w:rPr>
          <w:rFonts w:ascii="Arial" w:hAnsi="Arial" w:cs="Arial"/>
          <w:color w:val="000000"/>
          <w:sz w:val="18"/>
          <w:szCs w:val="18"/>
        </w:rPr>
        <w:t xml:space="preserve">all’Ufficio Salute </w:t>
      </w:r>
      <w:r w:rsidR="006A4BC1" w:rsidRPr="007E2482">
        <w:rPr>
          <w:rFonts w:ascii="Arial" w:hAnsi="Arial" w:cs="Arial"/>
          <w:color w:val="000000"/>
          <w:sz w:val="18"/>
          <w:szCs w:val="18"/>
        </w:rPr>
        <w:t>della Croce Rossa Italiana – Organizzazione di Volontariato, per finalità esclusivamente scientifiche e statistiche.</w:t>
      </w:r>
      <w:r w:rsidR="0051495D" w:rsidRPr="007E2482">
        <w:rPr>
          <w:rFonts w:ascii="Arial" w:hAnsi="Arial" w:cs="Arial"/>
          <w:color w:val="000000"/>
          <w:sz w:val="18"/>
          <w:szCs w:val="18"/>
        </w:rPr>
        <w:t xml:space="preserve"> I suoi dati non verranno trasferiti all’estero.</w:t>
      </w:r>
    </w:p>
    <w:p w14:paraId="5A037342" w14:textId="291E98A1" w:rsidR="00D25922" w:rsidRPr="007E2482" w:rsidRDefault="00D25922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b/>
          <w:color w:val="000000"/>
          <w:sz w:val="18"/>
          <w:szCs w:val="18"/>
        </w:rPr>
        <w:t xml:space="preserve">Modalità di trattamento. </w:t>
      </w:r>
      <w:r w:rsidRPr="007E2482">
        <w:rPr>
          <w:rFonts w:ascii="Arial" w:hAnsi="Arial" w:cs="Arial"/>
          <w:color w:val="000000"/>
          <w:sz w:val="18"/>
          <w:szCs w:val="18"/>
        </w:rPr>
        <w:t>I Suoi dati verranno trattati</w:t>
      </w:r>
      <w:r w:rsidR="00E6098E" w:rsidRPr="007E2482">
        <w:rPr>
          <w:rFonts w:ascii="Arial" w:hAnsi="Arial" w:cs="Arial"/>
          <w:color w:val="000000"/>
          <w:sz w:val="18"/>
          <w:szCs w:val="18"/>
        </w:rPr>
        <w:t xml:space="preserve"> con garanzie adeguate,</w:t>
      </w:r>
      <w:r w:rsidRPr="007E2482">
        <w:rPr>
          <w:rFonts w:ascii="Arial" w:hAnsi="Arial" w:cs="Arial"/>
          <w:color w:val="000000"/>
          <w:sz w:val="18"/>
          <w:szCs w:val="18"/>
        </w:rPr>
        <w:t xml:space="preserve"> nei casi in cui è opportuno tutelare</w:t>
      </w:r>
      <w:r w:rsidR="00E6098E" w:rsidRPr="007E2482">
        <w:rPr>
          <w:rFonts w:ascii="Arial" w:hAnsi="Arial" w:cs="Arial"/>
          <w:color w:val="000000"/>
          <w:sz w:val="18"/>
          <w:szCs w:val="18"/>
        </w:rPr>
        <w:t xml:space="preserve"> i diritti e le libertà del</w:t>
      </w:r>
      <w:r w:rsidRPr="007E2482">
        <w:rPr>
          <w:rFonts w:ascii="Arial" w:hAnsi="Arial" w:cs="Arial"/>
          <w:color w:val="000000"/>
          <w:sz w:val="18"/>
          <w:szCs w:val="18"/>
        </w:rPr>
        <w:t xml:space="preserve">l’interessato, </w:t>
      </w:r>
      <w:r w:rsidR="00E6098E" w:rsidRPr="007E2482">
        <w:rPr>
          <w:rFonts w:ascii="Arial" w:hAnsi="Arial" w:cs="Arial"/>
          <w:color w:val="000000"/>
          <w:sz w:val="18"/>
          <w:szCs w:val="18"/>
        </w:rPr>
        <w:t xml:space="preserve">anche </w:t>
      </w:r>
      <w:r w:rsidRPr="007E2482">
        <w:rPr>
          <w:rFonts w:ascii="Arial" w:hAnsi="Arial" w:cs="Arial"/>
          <w:color w:val="000000"/>
          <w:sz w:val="18"/>
          <w:szCs w:val="18"/>
        </w:rPr>
        <w:t>mediante l’omissione delle Sue generalità.</w:t>
      </w:r>
      <w:r w:rsidR="00702562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51495D" w:rsidRPr="007E2482">
        <w:rPr>
          <w:rFonts w:ascii="Arial" w:hAnsi="Arial" w:cs="Arial"/>
          <w:color w:val="000000"/>
          <w:sz w:val="18"/>
          <w:szCs w:val="18"/>
        </w:rPr>
        <w:t>I suoi dati verranno trattati manualmente e/o a mezzo calcolatori elettronici.</w:t>
      </w:r>
    </w:p>
    <w:p w14:paraId="160E50F4" w14:textId="716EE7E1" w:rsidR="00CE3604" w:rsidRPr="007E2482" w:rsidRDefault="00CE3604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b/>
          <w:color w:val="000000"/>
          <w:sz w:val="18"/>
          <w:szCs w:val="18"/>
        </w:rPr>
        <w:t>Periodo di conservazione</w:t>
      </w:r>
      <w:r w:rsidRPr="007E2482">
        <w:rPr>
          <w:rFonts w:ascii="Arial" w:hAnsi="Arial" w:cs="Arial"/>
          <w:color w:val="000000"/>
          <w:sz w:val="18"/>
          <w:szCs w:val="18"/>
        </w:rPr>
        <w:t>. Le segnaliamo che, nel rispetto dei principi di liceità, di limitazione delle finalità e di minimizzazione dei dati, ai sensi dell’art. 5 del GDPR, il periodo di conservazione dei Suoi dati personali è stabilito per un arco di tempo non superiore a</w:t>
      </w:r>
      <w:r w:rsidR="006A4BC1" w:rsidRPr="007E2482">
        <w:rPr>
          <w:rFonts w:ascii="Arial" w:hAnsi="Arial" w:cs="Arial"/>
          <w:color w:val="000000"/>
          <w:sz w:val="18"/>
          <w:szCs w:val="18"/>
        </w:rPr>
        <w:t>ll’adempimento dei compiti connessi alle finalità sopra indicate</w:t>
      </w:r>
      <w:r w:rsidR="0051495D" w:rsidRPr="007E2482">
        <w:rPr>
          <w:rFonts w:ascii="Arial" w:hAnsi="Arial" w:cs="Arial"/>
          <w:color w:val="000000"/>
          <w:sz w:val="18"/>
          <w:szCs w:val="18"/>
        </w:rPr>
        <w:t xml:space="preserve"> e </w:t>
      </w:r>
      <w:r w:rsidRPr="007E2482">
        <w:rPr>
          <w:rFonts w:ascii="Arial" w:hAnsi="Arial" w:cs="Arial"/>
          <w:color w:val="000000"/>
          <w:sz w:val="18"/>
          <w:szCs w:val="18"/>
        </w:rPr>
        <w:t>per le quali sono stati raccolti e trattati</w:t>
      </w:r>
      <w:r w:rsidR="00CC1A4A" w:rsidRPr="007E2482">
        <w:rPr>
          <w:rFonts w:ascii="Arial" w:hAnsi="Arial" w:cs="Arial"/>
          <w:color w:val="000000"/>
          <w:sz w:val="18"/>
          <w:szCs w:val="18"/>
        </w:rPr>
        <w:t>.</w:t>
      </w:r>
    </w:p>
    <w:p w14:paraId="42FADF38" w14:textId="3E400D55" w:rsidR="00702562" w:rsidRPr="007E2482" w:rsidRDefault="00702562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Revoca del consenso. </w:t>
      </w:r>
      <w:r w:rsidRPr="007E2482">
        <w:rPr>
          <w:rFonts w:ascii="Arial" w:hAnsi="Arial" w:cs="Arial"/>
          <w:color w:val="000000"/>
          <w:sz w:val="18"/>
          <w:szCs w:val="18"/>
        </w:rPr>
        <w:t xml:space="preserve">In qualsiasi momento, Lei potrà revocare il consenso al trattamento dei dati, </w:t>
      </w:r>
      <w:proofErr w:type="spellStart"/>
      <w:r w:rsidRPr="007E2482">
        <w:rPr>
          <w:rFonts w:ascii="Arial" w:hAnsi="Arial" w:cs="Arial"/>
          <w:color w:val="000000"/>
          <w:sz w:val="18"/>
          <w:szCs w:val="18"/>
        </w:rPr>
        <w:t>purchè</w:t>
      </w:r>
      <w:proofErr w:type="spellEnd"/>
      <w:r w:rsidRPr="007E2482">
        <w:rPr>
          <w:rFonts w:ascii="Arial" w:hAnsi="Arial" w:cs="Arial"/>
          <w:color w:val="000000"/>
          <w:sz w:val="18"/>
          <w:szCs w:val="18"/>
        </w:rPr>
        <w:t xml:space="preserve"> ciò non pregiudichi la liceità del trattamento.</w:t>
      </w:r>
    </w:p>
    <w:p w14:paraId="197028CC" w14:textId="75907124" w:rsidR="00A53823" w:rsidRDefault="00CE3604" w:rsidP="00FB76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b/>
          <w:color w:val="000000"/>
          <w:sz w:val="18"/>
          <w:szCs w:val="18"/>
        </w:rPr>
        <w:t>Titolare del trattamento</w:t>
      </w:r>
      <w:r w:rsidRPr="007E2482">
        <w:rPr>
          <w:rFonts w:ascii="Arial" w:hAnsi="Arial" w:cs="Arial"/>
          <w:color w:val="000000"/>
          <w:sz w:val="18"/>
          <w:szCs w:val="18"/>
        </w:rPr>
        <w:t>. Il titolare del trattamento dei dati, ai sensi della Legge è</w:t>
      </w:r>
      <w:r w:rsidR="00CC1A4A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51495D" w:rsidRPr="007E2482">
        <w:rPr>
          <w:rFonts w:ascii="Arial" w:hAnsi="Arial" w:cs="Arial"/>
          <w:color w:val="000000"/>
          <w:sz w:val="18"/>
          <w:szCs w:val="18"/>
        </w:rPr>
        <w:t>il Comitato</w:t>
      </w:r>
      <w:r w:rsidR="00CC1A4A" w:rsidRPr="007E2482">
        <w:rPr>
          <w:rFonts w:ascii="Arial" w:hAnsi="Arial" w:cs="Arial"/>
          <w:color w:val="000000"/>
          <w:sz w:val="18"/>
          <w:szCs w:val="18"/>
        </w:rPr>
        <w:t xml:space="preserve"> della Croce Rossa Italiana</w:t>
      </w:r>
      <w:r w:rsidR="00EB00E2">
        <w:rPr>
          <w:rFonts w:ascii="Arial" w:hAnsi="Arial" w:cs="Arial"/>
          <w:color w:val="000000"/>
          <w:sz w:val="18"/>
          <w:szCs w:val="18"/>
        </w:rPr>
        <w:t xml:space="preserve"> di Padova</w:t>
      </w:r>
      <w:r w:rsidR="00CC1A4A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EB00E2">
        <w:rPr>
          <w:rFonts w:ascii="Arial" w:hAnsi="Arial" w:cs="Arial"/>
          <w:color w:val="000000"/>
          <w:sz w:val="18"/>
          <w:szCs w:val="18"/>
        </w:rPr>
        <w:t>via della Croce Rossa n. 130</w:t>
      </w:r>
      <w:r w:rsidR="00A53823">
        <w:rPr>
          <w:rFonts w:ascii="Arial" w:hAnsi="Arial" w:cs="Arial"/>
          <w:color w:val="000000"/>
          <w:sz w:val="18"/>
          <w:szCs w:val="18"/>
        </w:rPr>
        <w:t>,</w:t>
      </w:r>
      <w:r w:rsidR="00EB00E2">
        <w:rPr>
          <w:rFonts w:ascii="Arial" w:hAnsi="Arial" w:cs="Arial"/>
          <w:color w:val="000000"/>
          <w:sz w:val="18"/>
          <w:szCs w:val="18"/>
        </w:rPr>
        <w:t xml:space="preserve"> 35127 Padova (PD)</w:t>
      </w:r>
      <w:r w:rsidR="00EB00E2" w:rsidRPr="007E2482">
        <w:rPr>
          <w:rFonts w:ascii="Arial" w:hAnsi="Arial" w:cs="Arial"/>
          <w:color w:val="000000"/>
          <w:sz w:val="18"/>
          <w:szCs w:val="18"/>
        </w:rPr>
        <w:t>,</w:t>
      </w:r>
      <w:r w:rsidR="00CC1A4A" w:rsidRPr="007E2482">
        <w:rPr>
          <w:rFonts w:ascii="Arial" w:hAnsi="Arial" w:cs="Arial"/>
          <w:color w:val="000000"/>
          <w:sz w:val="18"/>
          <w:szCs w:val="18"/>
        </w:rPr>
        <w:t xml:space="preserve"> email</w:t>
      </w:r>
      <w:r w:rsidR="00A53823">
        <w:rPr>
          <w:rFonts w:ascii="Arial" w:hAnsi="Arial" w:cs="Arial"/>
          <w:color w:val="000000"/>
          <w:sz w:val="18"/>
          <w:szCs w:val="18"/>
        </w:rPr>
        <w:t xml:space="preserve">: </w:t>
      </w:r>
      <w:hyperlink r:id="rId7" w:history="1">
        <w:r w:rsidR="00A53823" w:rsidRPr="00D80914">
          <w:rPr>
            <w:rStyle w:val="Collegamentoipertestuale"/>
            <w:rFonts w:ascii="Arial" w:hAnsi="Arial" w:cs="Arial"/>
            <w:sz w:val="18"/>
            <w:szCs w:val="18"/>
          </w:rPr>
          <w:t>privacy@cripadova.it</w:t>
        </w:r>
      </w:hyperlink>
      <w:r w:rsidR="00FB7669">
        <w:rPr>
          <w:rFonts w:ascii="Arial" w:hAnsi="Arial" w:cs="Arial"/>
          <w:color w:val="000000"/>
          <w:sz w:val="18"/>
          <w:szCs w:val="18"/>
        </w:rPr>
        <w:t>.</w:t>
      </w:r>
    </w:p>
    <w:p w14:paraId="643A515C" w14:textId="4E830671" w:rsidR="00FB7669" w:rsidRDefault="00FB7669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  <w:highlight w:val="yellow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Pr="00FB7669">
        <w:rPr>
          <w:rFonts w:ascii="Arial" w:hAnsi="Arial" w:cs="Arial"/>
          <w:color w:val="000000"/>
          <w:sz w:val="18"/>
          <w:szCs w:val="18"/>
        </w:rPr>
        <w:t>ati di contatto del responsabile della protezione dei dati (</w:t>
      </w:r>
      <w:proofErr w:type="spellStart"/>
      <w:r w:rsidRPr="00FB7669">
        <w:rPr>
          <w:rFonts w:ascii="Arial" w:hAnsi="Arial" w:cs="Arial"/>
          <w:color w:val="000000"/>
          <w:sz w:val="18"/>
          <w:szCs w:val="18"/>
        </w:rPr>
        <w:t>dpo</w:t>
      </w:r>
      <w:proofErr w:type="spellEnd"/>
      <w:r w:rsidRPr="00FB7669"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FB7669">
        <w:rPr>
          <w:rFonts w:ascii="Arial" w:hAnsi="Arial" w:cs="Arial"/>
          <w:color w:val="000000"/>
          <w:sz w:val="18"/>
          <w:szCs w:val="18"/>
        </w:rPr>
        <w:t>dpo.privacy@cripadova.it</w:t>
      </w:r>
    </w:p>
    <w:p w14:paraId="12AFBEAC" w14:textId="6146569E" w:rsidR="00CE3604" w:rsidRPr="007E2482" w:rsidRDefault="00EA7578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A7578">
        <w:rPr>
          <w:rFonts w:ascii="Arial" w:hAnsi="Arial" w:cs="Arial"/>
          <w:b/>
          <w:color w:val="000000"/>
          <w:sz w:val="18"/>
          <w:szCs w:val="18"/>
        </w:rPr>
        <w:t>Diritti dell’interessato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 xml:space="preserve">Lei ha diritto di ottenere dal 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>Titolare l’accesso ai dati personali che lo riguardano e alle informazioni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 xml:space="preserve">afferenti la finalità del trattamento, le categorie dei dati personali trattati, i destinatari o le categorie di destinatari a cui i dati personali sono stati o saranno comunicati, il periodo di conservazione dei dati, l’esercizio dei diritti previsti dal GDPR, l’esistenza di un processo decisionale automatizzato (Art. 15); 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>la cancellazione (diritto all’oblio)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 xml:space="preserve"> e la rettifica dei dati personali (</w:t>
      </w:r>
      <w:proofErr w:type="spellStart"/>
      <w:r w:rsidR="00601BE3" w:rsidRPr="007E2482">
        <w:rPr>
          <w:rFonts w:ascii="Arial" w:hAnsi="Arial" w:cs="Arial"/>
          <w:color w:val="000000"/>
          <w:sz w:val="18"/>
          <w:szCs w:val="18"/>
        </w:rPr>
        <w:t>Artt</w:t>
      </w:r>
      <w:proofErr w:type="spellEnd"/>
      <w:r w:rsidR="00601BE3" w:rsidRPr="007E2482">
        <w:rPr>
          <w:rFonts w:ascii="Arial" w:hAnsi="Arial" w:cs="Arial"/>
          <w:color w:val="000000"/>
          <w:sz w:val="18"/>
          <w:szCs w:val="18"/>
        </w:rPr>
        <w:t xml:space="preserve"> 16 e 17);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 xml:space="preserve"> la limitazione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 xml:space="preserve"> di trattamento dei dati (Art. 18)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>, l’aggiornamento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 xml:space="preserve"> (Art. 16)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>, la portabilità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 xml:space="preserve"> (Art. 20)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>, l’opposizione al trattamento dei dati personali che La riguardano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 xml:space="preserve"> (Art. 21)</w:t>
      </w:r>
      <w:r w:rsidR="00A94AAE" w:rsidRPr="007E2482">
        <w:rPr>
          <w:rFonts w:ascii="Arial" w:hAnsi="Arial" w:cs="Arial"/>
          <w:color w:val="000000"/>
          <w:sz w:val="18"/>
          <w:szCs w:val="18"/>
        </w:rPr>
        <w:t xml:space="preserve">, nonché in generale può esercitare tutti i diritti previsti 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>dal GDPR.</w:t>
      </w:r>
      <w:r w:rsidR="00080BC1" w:rsidRPr="007E2482">
        <w:rPr>
          <w:rFonts w:ascii="Arial" w:hAnsi="Arial" w:cs="Arial"/>
          <w:color w:val="000000"/>
          <w:sz w:val="18"/>
          <w:szCs w:val="18"/>
        </w:rPr>
        <w:t xml:space="preserve"> </w:t>
      </w:r>
      <w:r w:rsidR="00601BE3" w:rsidRPr="007E2482">
        <w:rPr>
          <w:rFonts w:ascii="Arial" w:hAnsi="Arial" w:cs="Arial"/>
          <w:color w:val="000000"/>
          <w:sz w:val="18"/>
          <w:szCs w:val="18"/>
        </w:rPr>
        <w:t>Lei ha altresì il diritto di proporre reclamo all’Autorità Garante per la protezione dei dati personali.</w:t>
      </w:r>
    </w:p>
    <w:p w14:paraId="000FB778" w14:textId="59ECC3E2" w:rsidR="00942954" w:rsidRPr="007E2482" w:rsidRDefault="00942954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7E2482">
        <w:rPr>
          <w:rFonts w:ascii="Arial" w:hAnsi="Arial" w:cs="Arial"/>
          <w:b/>
          <w:color w:val="000000"/>
          <w:sz w:val="18"/>
          <w:szCs w:val="18"/>
        </w:rPr>
        <w:t>Per presa visione</w:t>
      </w:r>
      <w:r w:rsidR="007E2482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7E2482" w:rsidRPr="007E2482">
        <w:rPr>
          <w:rFonts w:ascii="Arial" w:hAnsi="Arial" w:cs="Arial"/>
          <w:color w:val="000000"/>
          <w:sz w:val="18"/>
          <w:szCs w:val="18"/>
        </w:rPr>
        <w:t>__________</w:t>
      </w:r>
      <w:r w:rsidR="004C4E35">
        <w:rPr>
          <w:rFonts w:ascii="Arial" w:hAnsi="Arial" w:cs="Arial"/>
          <w:color w:val="000000"/>
          <w:sz w:val="18"/>
          <w:szCs w:val="18"/>
        </w:rPr>
        <w:t>_________</w:t>
      </w:r>
      <w:r w:rsidR="007E2482" w:rsidRPr="007E2482">
        <w:rPr>
          <w:rFonts w:ascii="Arial" w:hAnsi="Arial" w:cs="Arial"/>
          <w:color w:val="000000"/>
          <w:sz w:val="18"/>
          <w:szCs w:val="18"/>
        </w:rPr>
        <w:t>_____________</w:t>
      </w:r>
    </w:p>
    <w:p w14:paraId="43A9254C" w14:textId="1451EA82" w:rsidR="00601BE3" w:rsidRPr="007E2482" w:rsidRDefault="007F08BB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7E2482">
        <w:rPr>
          <w:rFonts w:ascii="Arial" w:hAnsi="Arial" w:cs="Arial"/>
          <w:b/>
          <w:color w:val="000000"/>
          <w:sz w:val="18"/>
          <w:szCs w:val="18"/>
        </w:rPr>
        <w:t>Dichiarazione di c</w:t>
      </w:r>
      <w:r w:rsidR="00FC0142" w:rsidRPr="007E2482">
        <w:rPr>
          <w:rFonts w:ascii="Arial" w:hAnsi="Arial" w:cs="Arial"/>
          <w:b/>
          <w:color w:val="000000"/>
          <w:sz w:val="18"/>
          <w:szCs w:val="18"/>
        </w:rPr>
        <w:t xml:space="preserve">onsenso </w:t>
      </w:r>
      <w:r w:rsidRPr="007E2482">
        <w:rPr>
          <w:rFonts w:ascii="Arial" w:hAnsi="Arial" w:cs="Arial"/>
          <w:b/>
          <w:color w:val="000000"/>
          <w:sz w:val="18"/>
          <w:szCs w:val="18"/>
        </w:rPr>
        <w:t>(ai sensi dell’art. 7 del GDPR 2016/679 e della normativa nazionale vigente)</w:t>
      </w:r>
    </w:p>
    <w:p w14:paraId="18533140" w14:textId="707B1878" w:rsidR="007F08BB" w:rsidRPr="007E2482" w:rsidRDefault="007F08BB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 xml:space="preserve">L’interessato dichiara di aver ricevuto completa informativa ai sensi dell’art. 13 del GDPR 2016/679 e della normativa nazionale vigente, ed esprime il consenso al trattamento dei dati personali alla comunicazione dei dati qualificati come personali dalla citata legge nei limiti, per le finalità e per la durata precisati nell’informativa. Tutte le autorizzazioni rilasciate dal/dai sottoscritto/i potranno essere revocate in ogni momento solo a mezzo lettera raccomandata A.R. a Voi indirizzata e detta revoca avrà effetto dal giorno successivo a quello di ricevimento di detta raccomandata. In merito sono comunque fatti salvi i trattamenti imposti in osservanza delle vigenti leggi. </w:t>
      </w:r>
    </w:p>
    <w:p w14:paraId="25BD7319" w14:textId="0E6B8C64" w:rsidR="00601BE3" w:rsidRDefault="00601BE3" w:rsidP="000D391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Il Sottoscritto</w:t>
      </w:r>
      <w:r w:rsidR="00080BC1" w:rsidRPr="007E2482">
        <w:rPr>
          <w:rFonts w:ascii="Arial" w:hAnsi="Arial" w:cs="Arial"/>
          <w:color w:val="000000"/>
          <w:sz w:val="18"/>
          <w:szCs w:val="18"/>
        </w:rPr>
        <w:t xml:space="preserve"> ___________________________________</w:t>
      </w:r>
      <w:r w:rsidR="004C4E35">
        <w:rPr>
          <w:rFonts w:ascii="Arial" w:hAnsi="Arial" w:cs="Arial"/>
          <w:color w:val="000000"/>
          <w:sz w:val="18"/>
          <w:szCs w:val="18"/>
        </w:rPr>
        <w:t xml:space="preserve"> CF_______________</w:t>
      </w:r>
      <w:r w:rsidR="00080BC1" w:rsidRPr="007E2482">
        <w:rPr>
          <w:rFonts w:ascii="Arial" w:hAnsi="Arial" w:cs="Arial"/>
          <w:color w:val="000000"/>
          <w:sz w:val="18"/>
          <w:szCs w:val="18"/>
        </w:rPr>
        <w:t>________</w:t>
      </w:r>
      <w:r w:rsidRPr="007E2482">
        <w:rPr>
          <w:rFonts w:ascii="Arial" w:hAnsi="Arial" w:cs="Arial"/>
          <w:color w:val="000000"/>
          <w:sz w:val="18"/>
          <w:szCs w:val="18"/>
        </w:rPr>
        <w:t>, acquisite le informazioni fornite dal Titolare del trattamento ai sensi dell’art. 7 del Reg.to UE 2016/679</w:t>
      </w:r>
      <w:r w:rsidR="0011231B" w:rsidRPr="007E2482">
        <w:rPr>
          <w:rFonts w:ascii="Arial" w:hAnsi="Arial" w:cs="Arial"/>
          <w:color w:val="000000"/>
          <w:sz w:val="18"/>
          <w:szCs w:val="18"/>
        </w:rPr>
        <w:t xml:space="preserve">, </w:t>
      </w:r>
      <w:r w:rsidR="00FC0142" w:rsidRPr="007E2482">
        <w:rPr>
          <w:rFonts w:ascii="Arial" w:hAnsi="Arial" w:cs="Arial"/>
          <w:color w:val="000000"/>
          <w:sz w:val="18"/>
          <w:szCs w:val="18"/>
        </w:rPr>
        <w:t xml:space="preserve">esprime il consenso al trattamento dei </w:t>
      </w:r>
      <w:r w:rsidR="001D6679" w:rsidRPr="007E2482">
        <w:rPr>
          <w:rFonts w:ascii="Arial" w:hAnsi="Arial" w:cs="Arial"/>
          <w:color w:val="000000"/>
          <w:sz w:val="18"/>
          <w:szCs w:val="18"/>
        </w:rPr>
        <w:t xml:space="preserve">propri </w:t>
      </w:r>
      <w:r w:rsidR="00FC0142" w:rsidRPr="007E2482">
        <w:rPr>
          <w:rFonts w:ascii="Arial" w:hAnsi="Arial" w:cs="Arial"/>
          <w:color w:val="000000"/>
          <w:sz w:val="18"/>
          <w:szCs w:val="18"/>
        </w:rPr>
        <w:t>dati personali</w:t>
      </w:r>
      <w:r w:rsidR="00B42526">
        <w:rPr>
          <w:rFonts w:ascii="Arial" w:hAnsi="Arial" w:cs="Arial"/>
          <w:color w:val="000000"/>
          <w:sz w:val="18"/>
          <w:szCs w:val="18"/>
        </w:rPr>
        <w:t>.</w:t>
      </w:r>
    </w:p>
    <w:p w14:paraId="781E4D7B" w14:textId="6FFF3750" w:rsidR="00D91EF1" w:rsidRPr="007E2482" w:rsidRDefault="00D91EF1" w:rsidP="00AB33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Luogo</w:t>
      </w:r>
      <w:r w:rsidR="00080BC1" w:rsidRPr="007E2482">
        <w:rPr>
          <w:rFonts w:ascii="Arial" w:hAnsi="Arial" w:cs="Arial"/>
          <w:color w:val="000000"/>
          <w:sz w:val="18"/>
          <w:szCs w:val="18"/>
        </w:rPr>
        <w:t xml:space="preserve"> ________________________________</w:t>
      </w:r>
    </w:p>
    <w:p w14:paraId="23CDFCE7" w14:textId="2C2583DE" w:rsidR="00D91EF1" w:rsidRPr="007E2482" w:rsidRDefault="00D91EF1" w:rsidP="00AB33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7E2482">
        <w:rPr>
          <w:rFonts w:ascii="Arial" w:hAnsi="Arial" w:cs="Arial"/>
          <w:color w:val="000000"/>
          <w:sz w:val="18"/>
          <w:szCs w:val="18"/>
        </w:rPr>
        <w:t>Data</w:t>
      </w:r>
      <w:r w:rsidR="00080BC1" w:rsidRPr="007E2482">
        <w:rPr>
          <w:rFonts w:ascii="Arial" w:hAnsi="Arial" w:cs="Arial"/>
          <w:color w:val="000000"/>
          <w:sz w:val="18"/>
          <w:szCs w:val="18"/>
        </w:rPr>
        <w:t xml:space="preserve">  _</w:t>
      </w:r>
      <w:proofErr w:type="gramEnd"/>
      <w:r w:rsidR="00080BC1" w:rsidRPr="007E2482">
        <w:rPr>
          <w:rFonts w:ascii="Arial" w:hAnsi="Arial" w:cs="Arial"/>
          <w:color w:val="000000"/>
          <w:sz w:val="18"/>
          <w:szCs w:val="18"/>
        </w:rPr>
        <w:t>_____ / ______ / _______</w:t>
      </w:r>
    </w:p>
    <w:p w14:paraId="396588AF" w14:textId="7674146F" w:rsidR="00D91EF1" w:rsidRPr="007E2482" w:rsidRDefault="00D91EF1" w:rsidP="009B4533">
      <w:pPr>
        <w:widowControl w:val="0"/>
        <w:autoSpaceDE w:val="0"/>
        <w:autoSpaceDN w:val="0"/>
        <w:adjustRightInd w:val="0"/>
        <w:spacing w:after="240" w:line="276" w:lineRule="auto"/>
        <w:ind w:left="6372" w:firstLine="708"/>
        <w:jc w:val="center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L’interessato</w:t>
      </w:r>
    </w:p>
    <w:p w14:paraId="395F5614" w14:textId="1B31BB9D" w:rsidR="009B4533" w:rsidRPr="007E2482" w:rsidRDefault="009B4533" w:rsidP="00D91EF1">
      <w:pPr>
        <w:widowControl w:val="0"/>
        <w:autoSpaceDE w:val="0"/>
        <w:autoSpaceDN w:val="0"/>
        <w:adjustRightInd w:val="0"/>
        <w:spacing w:after="240"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_______________________</w:t>
      </w:r>
    </w:p>
    <w:p w14:paraId="5DF745FB" w14:textId="77777777" w:rsidR="00AB3316" w:rsidRPr="007E2482" w:rsidRDefault="00AB3316" w:rsidP="00D91EF1">
      <w:pPr>
        <w:widowControl w:val="0"/>
        <w:autoSpaceDE w:val="0"/>
        <w:autoSpaceDN w:val="0"/>
        <w:adjustRightInd w:val="0"/>
        <w:spacing w:after="240"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5F7F8736" w14:textId="743849A1" w:rsidR="009B4533" w:rsidRPr="007E2482" w:rsidRDefault="009B4533" w:rsidP="009B453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Il Sottoscritto ___________________________________________</w:t>
      </w:r>
      <w:r w:rsidR="001D6679" w:rsidRPr="007E2482">
        <w:rPr>
          <w:rFonts w:ascii="Arial" w:hAnsi="Arial" w:cs="Arial"/>
          <w:color w:val="000000"/>
          <w:sz w:val="18"/>
          <w:szCs w:val="18"/>
        </w:rPr>
        <w:t xml:space="preserve">, </w:t>
      </w:r>
      <w:r w:rsidRPr="007E2482">
        <w:rPr>
          <w:rFonts w:ascii="Arial" w:hAnsi="Arial" w:cs="Arial"/>
          <w:color w:val="000000"/>
          <w:sz w:val="18"/>
          <w:szCs w:val="18"/>
        </w:rPr>
        <w:t xml:space="preserve">acquisite le informazioni fornite dal Titolare del trattamento </w:t>
      </w:r>
      <w:r w:rsidR="00382C67" w:rsidRPr="00382C67">
        <w:rPr>
          <w:rFonts w:ascii="Arial" w:hAnsi="Arial" w:cs="Arial"/>
          <w:color w:val="000000"/>
          <w:sz w:val="18"/>
          <w:szCs w:val="18"/>
        </w:rPr>
        <w:t>ai sensi dell’art. 7 del Reg.to UE 2016/679</w:t>
      </w:r>
      <w:r w:rsidRPr="007E2482">
        <w:rPr>
          <w:rFonts w:ascii="Arial" w:hAnsi="Arial" w:cs="Arial"/>
          <w:color w:val="000000"/>
          <w:sz w:val="18"/>
          <w:szCs w:val="18"/>
        </w:rPr>
        <w:t>, esprime il consenso al trattamento delle categori</w:t>
      </w:r>
      <w:r w:rsidR="00AB3316" w:rsidRPr="007E2482">
        <w:rPr>
          <w:rFonts w:ascii="Arial" w:hAnsi="Arial" w:cs="Arial"/>
          <w:color w:val="000000"/>
          <w:sz w:val="18"/>
          <w:szCs w:val="18"/>
        </w:rPr>
        <w:t>e particolari d</w:t>
      </w:r>
      <w:r w:rsidR="001D6679" w:rsidRPr="007E2482">
        <w:rPr>
          <w:rFonts w:ascii="Arial" w:hAnsi="Arial" w:cs="Arial"/>
          <w:color w:val="000000"/>
          <w:sz w:val="18"/>
          <w:szCs w:val="18"/>
        </w:rPr>
        <w:t xml:space="preserve">ei propri </w:t>
      </w:r>
      <w:r w:rsidR="00AB3316" w:rsidRPr="007E2482">
        <w:rPr>
          <w:rFonts w:ascii="Arial" w:hAnsi="Arial" w:cs="Arial"/>
          <w:color w:val="000000"/>
          <w:sz w:val="18"/>
          <w:szCs w:val="18"/>
        </w:rPr>
        <w:t>dati personali.</w:t>
      </w:r>
    </w:p>
    <w:p w14:paraId="3A7305F9" w14:textId="77777777" w:rsidR="009B4533" w:rsidRPr="007E2482" w:rsidRDefault="009B4533" w:rsidP="00AB33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Luogo ________________________________</w:t>
      </w:r>
    </w:p>
    <w:p w14:paraId="69B8F5C0" w14:textId="77777777" w:rsidR="009B4533" w:rsidRPr="007E2482" w:rsidRDefault="009B4533" w:rsidP="00AB33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7E2482">
        <w:rPr>
          <w:rFonts w:ascii="Arial" w:hAnsi="Arial" w:cs="Arial"/>
          <w:color w:val="000000"/>
          <w:sz w:val="18"/>
          <w:szCs w:val="18"/>
        </w:rPr>
        <w:t>Data  _</w:t>
      </w:r>
      <w:proofErr w:type="gramEnd"/>
      <w:r w:rsidRPr="007E2482">
        <w:rPr>
          <w:rFonts w:ascii="Arial" w:hAnsi="Arial" w:cs="Arial"/>
          <w:color w:val="000000"/>
          <w:sz w:val="18"/>
          <w:szCs w:val="18"/>
        </w:rPr>
        <w:t>_____ / ______ / _______</w:t>
      </w:r>
    </w:p>
    <w:p w14:paraId="77B8ADD9" w14:textId="77777777" w:rsidR="009B4533" w:rsidRPr="007E2482" w:rsidRDefault="009B4533" w:rsidP="009B4533">
      <w:pPr>
        <w:widowControl w:val="0"/>
        <w:autoSpaceDE w:val="0"/>
        <w:autoSpaceDN w:val="0"/>
        <w:adjustRightInd w:val="0"/>
        <w:spacing w:after="240" w:line="276" w:lineRule="auto"/>
        <w:ind w:left="6372" w:firstLine="708"/>
        <w:jc w:val="center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L’interessato</w:t>
      </w:r>
    </w:p>
    <w:p w14:paraId="26B25528" w14:textId="22682850" w:rsidR="009B4533" w:rsidRPr="007E2482" w:rsidRDefault="009B4533" w:rsidP="009B4533">
      <w:pPr>
        <w:widowControl w:val="0"/>
        <w:autoSpaceDE w:val="0"/>
        <w:autoSpaceDN w:val="0"/>
        <w:adjustRightInd w:val="0"/>
        <w:spacing w:after="240"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7E2482">
        <w:rPr>
          <w:rFonts w:ascii="Arial" w:hAnsi="Arial" w:cs="Arial"/>
          <w:color w:val="000000"/>
          <w:sz w:val="18"/>
          <w:szCs w:val="18"/>
        </w:rPr>
        <w:t>_______________________</w:t>
      </w:r>
    </w:p>
    <w:sectPr w:rsidR="009B4533" w:rsidRPr="007E2482" w:rsidSect="00ED5293">
      <w:headerReference w:type="default" r:id="rId8"/>
      <w:footerReference w:type="even" r:id="rId9"/>
      <w:footerReference w:type="default" r:id="rId10"/>
      <w:pgSz w:w="11906" w:h="16838" w:code="9"/>
      <w:pgMar w:top="2268" w:right="1134" w:bottom="851" w:left="1418" w:header="567" w:footer="3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0D941" w14:textId="77777777" w:rsidR="00DB4212" w:rsidRDefault="00DB4212" w:rsidP="00330901">
      <w:r>
        <w:separator/>
      </w:r>
    </w:p>
  </w:endnote>
  <w:endnote w:type="continuationSeparator" w:id="0">
    <w:p w14:paraId="7C341096" w14:textId="77777777" w:rsidR="00DB4212" w:rsidRDefault="00DB4212" w:rsidP="003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24F72" w14:textId="77777777" w:rsidR="00583E41" w:rsidRDefault="00583E41" w:rsidP="00583E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2B5E6C" w14:textId="77777777" w:rsidR="00583E41" w:rsidRDefault="00583E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5C09A" w14:textId="1ABB3003" w:rsidR="00583E41" w:rsidRDefault="00583E41" w:rsidP="00583E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240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29F1A6F" w14:textId="77777777" w:rsidR="00583E41" w:rsidRDefault="00583E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C29EE" w14:textId="77777777" w:rsidR="00DB4212" w:rsidRDefault="00DB4212" w:rsidP="00330901">
      <w:r>
        <w:separator/>
      </w:r>
    </w:p>
  </w:footnote>
  <w:footnote w:type="continuationSeparator" w:id="0">
    <w:p w14:paraId="2F75E635" w14:textId="77777777" w:rsidR="00DB4212" w:rsidRDefault="00DB4212" w:rsidP="003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22AC9" w14:textId="6D92C150" w:rsidR="00496477" w:rsidRDefault="0049647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0F1578" wp14:editId="42EA16CF">
              <wp:simplePos x="0" y="0"/>
              <wp:positionH relativeFrom="column">
                <wp:posOffset>1628775</wp:posOffset>
              </wp:positionH>
              <wp:positionV relativeFrom="paragraph">
                <wp:posOffset>85725</wp:posOffset>
              </wp:positionV>
              <wp:extent cx="3218180" cy="641985"/>
              <wp:effectExtent l="0" t="0" r="0" b="571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718B0" w14:textId="77777777" w:rsidR="00496477" w:rsidRPr="00A239B2" w:rsidRDefault="00496477" w:rsidP="0049647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 w:rsidRPr="00A239B2"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>Croce Rossa Italiana</w:t>
                          </w:r>
                        </w:p>
                        <w:p w14:paraId="36552384" w14:textId="1848A223" w:rsidR="00496477" w:rsidRPr="000D151C" w:rsidRDefault="00F52BBC" w:rsidP="0049647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Cs w:val="32"/>
                            </w:rPr>
                            <w:t xml:space="preserve">Comitato </w:t>
                          </w:r>
                          <w:r w:rsidR="00EB00E2">
                            <w:rPr>
                              <w:rFonts w:ascii="Arial" w:hAnsi="Arial" w:cs="Arial"/>
                              <w:b/>
                              <w:color w:val="FF0000"/>
                              <w:szCs w:val="32"/>
                            </w:rPr>
                            <w:t>di Padova</w:t>
                          </w:r>
                          <w:r w:rsidR="00496477" w:rsidRPr="00303394">
                            <w:rPr>
                              <w:rFonts w:ascii="Arial" w:hAnsi="Arial" w:cs="Arial"/>
                              <w:b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F1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25pt;margin-top:6.75pt;width:253.4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" filled="f" stroked="f">
              <v:textbox>
                <w:txbxContent>
                  <w:p w14:paraId="400718B0" w14:textId="77777777" w:rsidR="00496477" w:rsidRPr="00A239B2" w:rsidRDefault="00496477" w:rsidP="00496477">
                    <w:pPr>
                      <w:jc w:val="right"/>
                      <w:rPr>
                        <w:rFonts w:ascii="Arial" w:hAnsi="Arial" w:cs="Arial"/>
                        <w:b/>
                        <w:szCs w:val="32"/>
                      </w:rPr>
                    </w:pPr>
                    <w:r w:rsidRPr="00A239B2">
                      <w:rPr>
                        <w:rFonts w:ascii="Arial" w:hAnsi="Arial" w:cs="Arial"/>
                        <w:b/>
                        <w:szCs w:val="32"/>
                      </w:rPr>
                      <w:t>Croce Rossa Italiana</w:t>
                    </w:r>
                  </w:p>
                  <w:p w14:paraId="36552384" w14:textId="1848A223" w:rsidR="00496477" w:rsidRPr="000D151C" w:rsidRDefault="00F52BBC" w:rsidP="00496477">
                    <w:pPr>
                      <w:jc w:val="right"/>
                      <w:rPr>
                        <w:rFonts w:ascii="Arial" w:hAnsi="Arial" w:cs="Arial"/>
                        <w:b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Cs w:val="32"/>
                      </w:rPr>
                      <w:t xml:space="preserve">Comitato </w:t>
                    </w:r>
                    <w:r w:rsidR="00EB00E2">
                      <w:rPr>
                        <w:rFonts w:ascii="Arial" w:hAnsi="Arial" w:cs="Arial"/>
                        <w:b/>
                        <w:color w:val="FF0000"/>
                        <w:szCs w:val="32"/>
                      </w:rPr>
                      <w:t>di Padova</w:t>
                    </w:r>
                    <w:r w:rsidR="00496477" w:rsidRPr="00303394">
                      <w:rPr>
                        <w:rFonts w:ascii="Arial" w:hAnsi="Arial" w:cs="Arial"/>
                        <w:b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CBDFD3E" wp14:editId="04C39B0B">
          <wp:simplePos x="0" y="0"/>
          <wp:positionH relativeFrom="margin">
            <wp:posOffset>4752975</wp:posOffset>
          </wp:positionH>
          <wp:positionV relativeFrom="paragraph">
            <wp:posOffset>-323850</wp:posOffset>
          </wp:positionV>
          <wp:extent cx="1450340" cy="1485900"/>
          <wp:effectExtent l="0" t="0" r="0" b="0"/>
          <wp:wrapThrough wrapText="bothSides">
            <wp:wrapPolygon edited="0">
              <wp:start x="2270" y="2215"/>
              <wp:lineTo x="2270" y="17723"/>
              <wp:lineTo x="20711" y="17723"/>
              <wp:lineTo x="20995" y="15785"/>
              <wp:lineTo x="19009" y="11631"/>
              <wp:lineTo x="19576" y="4708"/>
              <wp:lineTo x="14186" y="3046"/>
              <wp:lineTo x="3688" y="2215"/>
              <wp:lineTo x="2270" y="2215"/>
            </wp:wrapPolygon>
          </wp:wrapThrough>
          <wp:docPr id="13" name="Immagine 13" descr="Macintosh HD:Users:matteomicucci:Desktop:1000w:1-logo-carta-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atteomicucci:Desktop:1000w:1-logo-carta-intest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D31757"/>
    <w:multiLevelType w:val="hybridMultilevel"/>
    <w:tmpl w:val="22381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5505"/>
    <w:multiLevelType w:val="hybridMultilevel"/>
    <w:tmpl w:val="DD849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75646"/>
    <w:multiLevelType w:val="hybridMultilevel"/>
    <w:tmpl w:val="05C838DE"/>
    <w:lvl w:ilvl="0" w:tplc="D6E6F314">
      <w:start w:val="2"/>
      <w:numFmt w:val="bullet"/>
      <w:lvlText w:val="-"/>
      <w:lvlJc w:val="left"/>
      <w:pPr>
        <w:ind w:left="1020" w:hanging="6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719E8"/>
    <w:multiLevelType w:val="hybridMultilevel"/>
    <w:tmpl w:val="28081E82"/>
    <w:lvl w:ilvl="0" w:tplc="D6E6F31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5B8F"/>
    <w:multiLevelType w:val="hybridMultilevel"/>
    <w:tmpl w:val="8312B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C58"/>
    <w:multiLevelType w:val="hybridMultilevel"/>
    <w:tmpl w:val="34EEFDD4"/>
    <w:lvl w:ilvl="0" w:tplc="D6E6F3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FC"/>
    <w:rsid w:val="000147CD"/>
    <w:rsid w:val="0004320C"/>
    <w:rsid w:val="000610B0"/>
    <w:rsid w:val="00080BC1"/>
    <w:rsid w:val="00096BE4"/>
    <w:rsid w:val="000D3913"/>
    <w:rsid w:val="000D65CD"/>
    <w:rsid w:val="000D6AAF"/>
    <w:rsid w:val="0011231B"/>
    <w:rsid w:val="00132404"/>
    <w:rsid w:val="00132823"/>
    <w:rsid w:val="00137505"/>
    <w:rsid w:val="00183F0F"/>
    <w:rsid w:val="0018585A"/>
    <w:rsid w:val="001A3F92"/>
    <w:rsid w:val="001C480E"/>
    <w:rsid w:val="001D6679"/>
    <w:rsid w:val="001D69E6"/>
    <w:rsid w:val="001E65AF"/>
    <w:rsid w:val="001F4CF0"/>
    <w:rsid w:val="001F7ABD"/>
    <w:rsid w:val="0026040D"/>
    <w:rsid w:val="002A27E5"/>
    <w:rsid w:val="002A43E3"/>
    <w:rsid w:val="002E55A9"/>
    <w:rsid w:val="002E69B5"/>
    <w:rsid w:val="003061A0"/>
    <w:rsid w:val="0030738B"/>
    <w:rsid w:val="00330901"/>
    <w:rsid w:val="00333C07"/>
    <w:rsid w:val="00335FC5"/>
    <w:rsid w:val="00373A22"/>
    <w:rsid w:val="00382C67"/>
    <w:rsid w:val="003A604F"/>
    <w:rsid w:val="003B6A0D"/>
    <w:rsid w:val="003C1FD6"/>
    <w:rsid w:val="003F7BCF"/>
    <w:rsid w:val="0040779D"/>
    <w:rsid w:val="00427619"/>
    <w:rsid w:val="004371B1"/>
    <w:rsid w:val="004708C4"/>
    <w:rsid w:val="00472E31"/>
    <w:rsid w:val="004731CB"/>
    <w:rsid w:val="004764B6"/>
    <w:rsid w:val="00496477"/>
    <w:rsid w:val="004A0CD5"/>
    <w:rsid w:val="004B7124"/>
    <w:rsid w:val="004C4E35"/>
    <w:rsid w:val="004D6373"/>
    <w:rsid w:val="0051495D"/>
    <w:rsid w:val="00515F12"/>
    <w:rsid w:val="005261AE"/>
    <w:rsid w:val="00533DBA"/>
    <w:rsid w:val="00533F1A"/>
    <w:rsid w:val="0053565B"/>
    <w:rsid w:val="00545594"/>
    <w:rsid w:val="00552015"/>
    <w:rsid w:val="00570988"/>
    <w:rsid w:val="00575DBF"/>
    <w:rsid w:val="00583E41"/>
    <w:rsid w:val="00592947"/>
    <w:rsid w:val="005A0FFC"/>
    <w:rsid w:val="005B5F04"/>
    <w:rsid w:val="005C7112"/>
    <w:rsid w:val="005D48A2"/>
    <w:rsid w:val="00601BE3"/>
    <w:rsid w:val="00637740"/>
    <w:rsid w:val="00641DEF"/>
    <w:rsid w:val="00642FC3"/>
    <w:rsid w:val="006503E5"/>
    <w:rsid w:val="00652A77"/>
    <w:rsid w:val="00667E64"/>
    <w:rsid w:val="006A21E9"/>
    <w:rsid w:val="006A2D1C"/>
    <w:rsid w:val="006A4BC1"/>
    <w:rsid w:val="006C5437"/>
    <w:rsid w:val="006E1043"/>
    <w:rsid w:val="006E24FC"/>
    <w:rsid w:val="006F077A"/>
    <w:rsid w:val="00702562"/>
    <w:rsid w:val="0070262E"/>
    <w:rsid w:val="007238E9"/>
    <w:rsid w:val="00741B76"/>
    <w:rsid w:val="00766AAE"/>
    <w:rsid w:val="007C0516"/>
    <w:rsid w:val="007C6A66"/>
    <w:rsid w:val="007E0FEF"/>
    <w:rsid w:val="007E2482"/>
    <w:rsid w:val="007F08BB"/>
    <w:rsid w:val="007F511F"/>
    <w:rsid w:val="00806A44"/>
    <w:rsid w:val="0084548A"/>
    <w:rsid w:val="00855857"/>
    <w:rsid w:val="008B35F1"/>
    <w:rsid w:val="008D4D21"/>
    <w:rsid w:val="00942954"/>
    <w:rsid w:val="00954B36"/>
    <w:rsid w:val="009570E5"/>
    <w:rsid w:val="009B4533"/>
    <w:rsid w:val="009C2C97"/>
    <w:rsid w:val="009D53FC"/>
    <w:rsid w:val="009F3591"/>
    <w:rsid w:val="009F35A8"/>
    <w:rsid w:val="00A1121D"/>
    <w:rsid w:val="00A43706"/>
    <w:rsid w:val="00A45931"/>
    <w:rsid w:val="00A53823"/>
    <w:rsid w:val="00A94AAE"/>
    <w:rsid w:val="00A959BF"/>
    <w:rsid w:val="00AA1DD5"/>
    <w:rsid w:val="00AA4683"/>
    <w:rsid w:val="00AB3316"/>
    <w:rsid w:val="00AB4B99"/>
    <w:rsid w:val="00AD193D"/>
    <w:rsid w:val="00B00F85"/>
    <w:rsid w:val="00B14DAB"/>
    <w:rsid w:val="00B24CC0"/>
    <w:rsid w:val="00B42526"/>
    <w:rsid w:val="00B67DB2"/>
    <w:rsid w:val="00B70FC9"/>
    <w:rsid w:val="00BF5D80"/>
    <w:rsid w:val="00BF64BE"/>
    <w:rsid w:val="00BF700F"/>
    <w:rsid w:val="00C14311"/>
    <w:rsid w:val="00C218E0"/>
    <w:rsid w:val="00CA3D16"/>
    <w:rsid w:val="00CA6F56"/>
    <w:rsid w:val="00CC1A4A"/>
    <w:rsid w:val="00CD4722"/>
    <w:rsid w:val="00CD4DCA"/>
    <w:rsid w:val="00CE3604"/>
    <w:rsid w:val="00CE4D74"/>
    <w:rsid w:val="00D12D41"/>
    <w:rsid w:val="00D24141"/>
    <w:rsid w:val="00D2479E"/>
    <w:rsid w:val="00D24DC9"/>
    <w:rsid w:val="00D25922"/>
    <w:rsid w:val="00D35EBF"/>
    <w:rsid w:val="00D424F3"/>
    <w:rsid w:val="00D60FCE"/>
    <w:rsid w:val="00D91EF1"/>
    <w:rsid w:val="00D95D62"/>
    <w:rsid w:val="00DB4212"/>
    <w:rsid w:val="00DC45BE"/>
    <w:rsid w:val="00DD3E3B"/>
    <w:rsid w:val="00DE63EE"/>
    <w:rsid w:val="00E300D3"/>
    <w:rsid w:val="00E32869"/>
    <w:rsid w:val="00E6098E"/>
    <w:rsid w:val="00E60DC6"/>
    <w:rsid w:val="00E6519C"/>
    <w:rsid w:val="00EA7578"/>
    <w:rsid w:val="00EA7F13"/>
    <w:rsid w:val="00EB00E2"/>
    <w:rsid w:val="00EB1A7E"/>
    <w:rsid w:val="00EB2B32"/>
    <w:rsid w:val="00ED5293"/>
    <w:rsid w:val="00EE70A7"/>
    <w:rsid w:val="00EF6685"/>
    <w:rsid w:val="00F4624D"/>
    <w:rsid w:val="00F52BBC"/>
    <w:rsid w:val="00F62465"/>
    <w:rsid w:val="00F74CE3"/>
    <w:rsid w:val="00F901D4"/>
    <w:rsid w:val="00F90673"/>
    <w:rsid w:val="00F9595F"/>
    <w:rsid w:val="00FB7669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8A86EF"/>
  <w14:defaultImageDpi w14:val="300"/>
  <w15:docId w15:val="{776FB031-F6D7-41E0-9AE3-C414CC40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4F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4FC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14D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14DA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B35F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5F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5F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5F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5F1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309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901"/>
  </w:style>
  <w:style w:type="character" w:styleId="Numeropagina">
    <w:name w:val="page number"/>
    <w:basedOn w:val="Carpredefinitoparagrafo"/>
    <w:uiPriority w:val="99"/>
    <w:semiHidden/>
    <w:unhideWhenUsed/>
    <w:rsid w:val="0033090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700F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2D41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B4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53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1A4A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538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cripadov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Bartolazzi</dc:creator>
  <cp:keywords/>
  <dc:description/>
  <cp:lastModifiedBy>Matteo Cavaciocchi</cp:lastModifiedBy>
  <cp:revision>3</cp:revision>
  <cp:lastPrinted>2020-11-10T11:15:00Z</cp:lastPrinted>
  <dcterms:created xsi:type="dcterms:W3CDTF">2021-03-02T07:39:00Z</dcterms:created>
  <dcterms:modified xsi:type="dcterms:W3CDTF">2021-03-02T07:42:00Z</dcterms:modified>
</cp:coreProperties>
</file>