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C54" w:rsidRDefault="00635EA0">
      <w:pPr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color w:val="C00000"/>
          <w:sz w:val="26"/>
          <w:szCs w:val="26"/>
        </w:rPr>
        <w:t>TITOLARI PROGETTI</w:t>
      </w:r>
      <w:r w:rsidR="00584AAB" w:rsidRPr="00584AAB">
        <w:rPr>
          <w:rFonts w:ascii="Times New Roman" w:hAnsi="Times New Roman" w:cs="Times New Roman"/>
          <w:color w:val="C00000"/>
          <w:sz w:val="26"/>
          <w:szCs w:val="26"/>
        </w:rPr>
        <w:t xml:space="preserve"> FINANZIATI E AREE DI APPARTENENZA</w:t>
      </w:r>
    </w:p>
    <w:tbl>
      <w:tblPr>
        <w:tblW w:w="9634" w:type="dxa"/>
        <w:shd w:val="clear" w:color="auto" w:fill="E2EFD9" w:themeFill="accent6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835"/>
        <w:gridCol w:w="4536"/>
      </w:tblGrid>
      <w:tr w:rsidR="00584AAB" w:rsidRPr="00EF22E7" w:rsidTr="00DA5065">
        <w:trPr>
          <w:trHeight w:val="6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ZANETTI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MELANIA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Dipartimento di Storiche, geografiche e dell’antichità</w:t>
            </w:r>
          </w:p>
        </w:tc>
      </w:tr>
      <w:tr w:rsidR="00584AAB" w:rsidRPr="00EF22E7" w:rsidTr="00DA5065">
        <w:trPr>
          <w:trHeight w:val="6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CAPPON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GIACOMO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Ingegneria dell’Informazione</w:t>
            </w:r>
          </w:p>
        </w:tc>
      </w:tr>
      <w:tr w:rsidR="00584AAB" w:rsidRPr="00EF22E7" w:rsidTr="00DA5065">
        <w:trPr>
          <w:trHeight w:val="69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APRUZZI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FABIO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Fisica e Astronomia</w:t>
            </w:r>
          </w:p>
        </w:tc>
      </w:tr>
      <w:tr w:rsidR="00584AAB" w:rsidRPr="00EF22E7" w:rsidTr="00DA5065">
        <w:trPr>
          <w:trHeight w:val="5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ARCHETTI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ANNA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Fisica e Astronomia</w:t>
            </w:r>
          </w:p>
        </w:tc>
      </w:tr>
      <w:tr w:rsidR="00584AAB" w:rsidRPr="00EF22E7" w:rsidTr="00DA5065">
        <w:trPr>
          <w:trHeight w:val="6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FRANCIOLINI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GABRIELE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Fisica e Astronomia</w:t>
            </w:r>
          </w:p>
        </w:tc>
      </w:tr>
      <w:tr w:rsidR="00584AAB" w:rsidRPr="00EF22E7" w:rsidTr="00DA5065">
        <w:trPr>
          <w:trHeight w:val="72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MOROSINOTTO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TOMAS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Biologia</w:t>
            </w:r>
          </w:p>
        </w:tc>
      </w:tr>
      <w:tr w:rsidR="00584AAB" w:rsidRPr="00EF22E7" w:rsidTr="00DA5065">
        <w:trPr>
          <w:trHeight w:val="54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TREU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LAURA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Biologia</w:t>
            </w:r>
          </w:p>
        </w:tc>
      </w:tr>
      <w:tr w:rsidR="00584AAB" w:rsidRPr="00EF22E7" w:rsidTr="00DA5065">
        <w:trPr>
          <w:trHeight w:val="56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PAGANI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LUCA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Biologia</w:t>
            </w:r>
          </w:p>
        </w:tc>
      </w:tr>
      <w:tr w:rsidR="00584AAB" w:rsidRPr="00EF22E7" w:rsidTr="00DA5065">
        <w:trPr>
          <w:trHeight w:val="6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AMADEI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GIANLUCA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Biologia</w:t>
            </w:r>
          </w:p>
        </w:tc>
      </w:tr>
      <w:tr w:rsidR="00584AAB" w:rsidRPr="00EF22E7" w:rsidTr="00DA5065">
        <w:trPr>
          <w:trHeight w:val="68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SINGH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GARIMA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Biologia</w:t>
            </w:r>
          </w:p>
        </w:tc>
      </w:tr>
      <w:tr w:rsidR="00584AAB" w:rsidRPr="00EF22E7" w:rsidTr="00DA5065">
        <w:trPr>
          <w:trHeight w:val="69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PETRUZZELLIS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Biologia</w:t>
            </w:r>
          </w:p>
        </w:tc>
      </w:tr>
      <w:tr w:rsidR="00584AAB" w:rsidRPr="00EF22E7" w:rsidTr="00DA5065">
        <w:trPr>
          <w:trHeight w:val="70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TORCHIO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RICCARDO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Ingegneria industriale</w:t>
            </w:r>
          </w:p>
        </w:tc>
      </w:tr>
      <w:tr w:rsidR="00584AAB" w:rsidRPr="00EF22E7" w:rsidTr="00DA5065">
        <w:trPr>
          <w:trHeight w:val="6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RIGHETTO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MARCELLO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Scienze chimiche</w:t>
            </w:r>
          </w:p>
        </w:tc>
      </w:tr>
      <w:tr w:rsidR="00584AAB" w:rsidRPr="00EF22E7" w:rsidTr="00DA5065">
        <w:trPr>
          <w:trHeight w:val="59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ROSA-GASTALDO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DANIELE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Scienze chimiche</w:t>
            </w:r>
          </w:p>
        </w:tc>
      </w:tr>
      <w:tr w:rsidR="00584AAB" w:rsidRPr="00EF22E7" w:rsidTr="00DA5065">
        <w:trPr>
          <w:trHeight w:val="69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RUGANI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ROSA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Psicologia generale</w:t>
            </w:r>
          </w:p>
        </w:tc>
      </w:tr>
      <w:tr w:rsidR="00584AAB" w:rsidRPr="00EF22E7" w:rsidTr="00DA5065">
        <w:trPr>
          <w:trHeight w:val="6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FERACO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TOMMASO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Psicologia generale</w:t>
            </w:r>
          </w:p>
        </w:tc>
      </w:tr>
      <w:tr w:rsidR="00584AAB" w:rsidRPr="00EF22E7" w:rsidTr="00DA5065">
        <w:trPr>
          <w:trHeight w:val="5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SANDRI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MARCO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Scienze biomediche</w:t>
            </w:r>
          </w:p>
        </w:tc>
      </w:tr>
      <w:tr w:rsidR="00584AAB" w:rsidRPr="00EF22E7" w:rsidTr="00DA5065">
        <w:trPr>
          <w:trHeight w:val="55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MANIOU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EIRINI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Scienze biomediche</w:t>
            </w:r>
          </w:p>
        </w:tc>
      </w:tr>
      <w:tr w:rsidR="00584AAB" w:rsidRPr="00EF22E7" w:rsidTr="00DA5065">
        <w:trPr>
          <w:trHeight w:val="55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CARRARO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MICHELA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Scienze biomediche</w:t>
            </w:r>
          </w:p>
        </w:tc>
      </w:tr>
      <w:tr w:rsidR="00584AAB" w:rsidRPr="00EF22E7" w:rsidTr="00DA5065">
        <w:trPr>
          <w:trHeight w:val="12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CERCHIARO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lang w:eastAsia="it-IT"/>
              </w:rPr>
              <w:t>Dipartimento di Filosofia, Sociologia, Pedagogia e Psicologia applicata</w:t>
            </w:r>
          </w:p>
        </w:tc>
      </w:tr>
      <w:tr w:rsidR="00584AAB" w:rsidRPr="00EF22E7" w:rsidTr="00DA5065">
        <w:trPr>
          <w:trHeight w:val="70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BELLOMO REPETTO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KATINKA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Geoscienze</w:t>
            </w:r>
          </w:p>
        </w:tc>
      </w:tr>
      <w:tr w:rsidR="00584AAB" w:rsidRPr="00EF22E7" w:rsidTr="00DA5065">
        <w:trPr>
          <w:trHeight w:val="54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MARRA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Geoscienze</w:t>
            </w:r>
          </w:p>
        </w:tc>
      </w:tr>
      <w:tr w:rsidR="00584AAB" w:rsidRPr="00EF22E7" w:rsidTr="00DA5065">
        <w:trPr>
          <w:trHeight w:val="5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PETTRACHIN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Scienze politiche, giuridiche e Studi internazionali</w:t>
            </w:r>
          </w:p>
        </w:tc>
      </w:tr>
      <w:tr w:rsidR="00584AAB" w:rsidRPr="00EF22E7" w:rsidTr="00DA5065">
        <w:trPr>
          <w:trHeight w:val="68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SIRONI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MARIA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Scienze Statistiche</w:t>
            </w:r>
          </w:p>
        </w:tc>
      </w:tr>
      <w:tr w:rsidR="00584AAB" w:rsidRPr="00EF22E7" w:rsidTr="00DA5065">
        <w:trPr>
          <w:trHeight w:val="55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TOSI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MARCO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Scienze Statistiche</w:t>
            </w:r>
          </w:p>
        </w:tc>
      </w:tr>
      <w:tr w:rsidR="00584AAB" w:rsidRPr="00EF22E7" w:rsidTr="00DA5065">
        <w:trPr>
          <w:trHeight w:val="7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SILAN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F22E7">
              <w:rPr>
                <w:rFonts w:ascii="Calibri" w:eastAsia="Times New Roman" w:hAnsi="Calibri" w:cs="Calibri"/>
                <w:color w:val="000000"/>
                <w:lang w:eastAsia="it-IT"/>
              </w:rPr>
              <w:t>MARGHERITA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84AAB" w:rsidRPr="00EF22E7" w:rsidRDefault="00584AAB" w:rsidP="00DA5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Dipartimento di Scienze Statistiche</w:t>
            </w:r>
          </w:p>
        </w:tc>
      </w:tr>
    </w:tbl>
    <w:p w:rsidR="00584AAB" w:rsidRPr="00584AAB" w:rsidRDefault="00584AAB">
      <w:pPr>
        <w:rPr>
          <w:rFonts w:ascii="Times New Roman" w:hAnsi="Times New Roman" w:cs="Times New Roman"/>
          <w:color w:val="C00000"/>
          <w:sz w:val="26"/>
          <w:szCs w:val="26"/>
        </w:rPr>
      </w:pPr>
    </w:p>
    <w:sectPr w:rsidR="00584AAB" w:rsidRPr="00584A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E7"/>
    <w:rsid w:val="001239D1"/>
    <w:rsid w:val="00293D18"/>
    <w:rsid w:val="003C0261"/>
    <w:rsid w:val="0049281C"/>
    <w:rsid w:val="00584AAB"/>
    <w:rsid w:val="00635EA0"/>
    <w:rsid w:val="00AB2C54"/>
    <w:rsid w:val="00E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7FD8A-DA3D-4639-9075-1569CFBF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Menaldo Carla</dc:creator>
  <cp:keywords/>
  <dc:description/>
  <cp:lastModifiedBy>Microsoft Office User</cp:lastModifiedBy>
  <cp:revision>2</cp:revision>
  <dcterms:created xsi:type="dcterms:W3CDTF">2025-11-28T12:44:00Z</dcterms:created>
  <dcterms:modified xsi:type="dcterms:W3CDTF">2025-11-28T12:44:00Z</dcterms:modified>
</cp:coreProperties>
</file>