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2C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</w:t>
      </w:r>
    </w:p>
    <w:p w:rsidR="0083202C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1mckg5p0miyz" w:colFirst="0" w:colLast="0"/>
      <w:bookmarkEnd w:id="0"/>
    </w:p>
    <w:p w:rsidR="0083202C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zftomy9up43d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CALL FOR PRACTICES</w:t>
      </w:r>
    </w:p>
    <w:p w:rsidR="0083202C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sz w:val="22"/>
          <w:szCs w:val="22"/>
        </w:rPr>
      </w:pPr>
    </w:p>
    <w:p w:rsidR="0083202C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SCHEDA DI PARTECIPAZIONE  </w:t>
      </w:r>
    </w:p>
    <w:p w:rsidR="0083202C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Premio per le pratiche didattiche innovative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Arqus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UNIPD – 4° Edizione</w:t>
      </w:r>
    </w:p>
    <w:p w:rsidR="0083202C" w:rsidRPr="00C21928" w:rsidRDefault="0083202C" w:rsidP="0083202C">
      <w:pPr>
        <w:spacing w:line="227" w:lineRule="auto"/>
        <w:ind w:left="0" w:right="440" w:hanging="2"/>
        <w:jc w:val="both"/>
        <w:rPr>
          <w:rFonts w:ascii="Arial" w:eastAsia="Arial" w:hAnsi="Arial" w:cs="Arial"/>
          <w:i/>
          <w:sz w:val="22"/>
          <w:szCs w:val="22"/>
        </w:rPr>
      </w:pPr>
      <w:proofErr w:type="gramStart"/>
      <w:r w:rsidRPr="00C21928">
        <w:rPr>
          <w:rFonts w:ascii="Arial" w:eastAsia="Arial" w:hAnsi="Arial" w:cs="Arial"/>
          <w:i/>
          <w:sz w:val="22"/>
          <w:szCs w:val="22"/>
        </w:rPr>
        <w:t>Progetti  implementati</w:t>
      </w:r>
      <w:proofErr w:type="gramEnd"/>
      <w:r w:rsidRPr="00C21928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 a  partire </w:t>
      </w:r>
      <w:r w:rsidRPr="00C21928">
        <w:rPr>
          <w:rFonts w:ascii="Arial" w:eastAsia="Arial" w:hAnsi="Arial" w:cs="Arial"/>
          <w:i/>
          <w:sz w:val="22"/>
          <w:szCs w:val="22"/>
        </w:rPr>
        <w:t xml:space="preserve"> d</w:t>
      </w:r>
      <w:r>
        <w:rPr>
          <w:rFonts w:ascii="Arial" w:eastAsia="Arial" w:hAnsi="Arial" w:cs="Arial"/>
          <w:i/>
          <w:sz w:val="22"/>
          <w:szCs w:val="22"/>
        </w:rPr>
        <w:t>a</w:t>
      </w:r>
      <w:r w:rsidRPr="00C21928">
        <w:rPr>
          <w:rFonts w:ascii="Arial" w:eastAsia="Arial" w:hAnsi="Arial" w:cs="Arial"/>
          <w:i/>
          <w:sz w:val="22"/>
          <w:szCs w:val="22"/>
        </w:rPr>
        <w:t>ll'anno accademico 2023/2024</w:t>
      </w:r>
    </w:p>
    <w:p w:rsidR="0083202C" w:rsidRDefault="0083202C" w:rsidP="0083202C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Informazioni Generali</w:t>
      </w:r>
    </w:p>
    <w:tbl>
      <w:tblPr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961"/>
      </w:tblGrid>
      <w:tr w:rsidR="0083202C" w:rsidTr="00E94E06">
        <w:trPr>
          <w:trHeight w:val="461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del Docente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Università e Dipartimento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 istituzionale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del insegnamento /progetto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Contestualizza il insegnamento o il progetto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Disciplina/e/Ambito o area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Insegnamento obbligatorio o facoltativo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Tipo di Corso di studi  (triennale, magistrale, ciclo unico)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48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Numero di studenti/esse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1401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         Semestre/Anno accademico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3202C" w:rsidTr="00E94E06">
        <w:trPr>
          <w:trHeight w:val="1716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725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Descrizione del progetto</w:t>
            </w:r>
          </w:p>
        </w:tc>
      </w:tr>
      <w:tr w:rsidR="0083202C" w:rsidTr="00E94E06">
        <w:trPr>
          <w:trHeight w:val="725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Per spiegare efficacemente il valore del tuo progetto con riferimento agli obiettivi del bando, si suggerisce fra l’altro di:</w:t>
            </w:r>
          </w:p>
          <w:p w:rsidR="0083202C" w:rsidRDefault="0083202C" w:rsidP="0083202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fornire una descrizione concisa ma esaustiva del corso e di quali elementi di novità sono stati introdotti con l'implementazione di questa iniziativa. </w:t>
            </w:r>
          </w:p>
          <w:p w:rsidR="0083202C" w:rsidRDefault="0083202C" w:rsidP="0083202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Includere gli obiettivi ed evidenziare eventuali approcci didattici innovativi, strategie di valutazione e/o materiali didattici utilizzati per migliorare l'interesse e la partecipazione degli studenti e delle studentesse e gli esiti del loro apprendimento. </w:t>
            </w:r>
          </w:p>
          <w:p w:rsidR="0083202C" w:rsidRDefault="0083202C" w:rsidP="0083202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spiegare come tramite le pratiche utilizzate si promuova e favorisca un ambiente di apprendimento positivo, si incoraggi la partecipazione degli studenti e delle studentesse e ci si adatti anche alle diverse esigenze di apprendimento. 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La descrizione dovrebbe inoltre mostrare il livello di impegno posto nel raggiungere un'eccellenza nella didattica, e mostrare come le pratiche implementate siano il frutto di un approccio intenzionale e riflettuto per la creazione di un'esperienza educativa significativa all'interno del contesto dello specifico corso/progetto.</w:t>
            </w:r>
          </w:p>
        </w:tc>
      </w:tr>
      <w:tr w:rsidR="0083202C" w:rsidTr="00E94E06">
        <w:trPr>
          <w:trHeight w:val="725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Allineamento con i Criteri del bando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Articolare sinteticamente come le strategie di apprendimento e di didattica si allineano ai criteri del premio. 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Se un criterio non è applicabile alla tua candidatura, indicalo e spiegane il motivo.</w:t>
            </w:r>
          </w:p>
        </w:tc>
      </w:tr>
      <w:tr w:rsidR="0083202C" w:rsidTr="00E94E06">
        <w:trPr>
          <w:trHeight w:val="261"/>
        </w:trPr>
        <w:tc>
          <w:tcPr>
            <w:tcW w:w="9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-2" w:firstLine="0"/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83202C" w:rsidTr="00E94E06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Didattica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Student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centered</w:t>
            </w:r>
            <w:proofErr w:type="spellEnd"/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Descrivere come l’approccio didattico ha messo al centro gli studenti e le studentesse nel loro apprendimento attivo e nello sviluppo delle abilità di pensiero critico. 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Evidenziare le strategie specifiche utilizzate per permettere loro di padroneggiare il proprio processo di apprendimento, collaborare con i compagni/e, e apprendere come applicare le conoscenze anche in contesti reali. 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Fornire esempi di come il feedback degli studenti e delle studentesse sia stato integrato nella didattica per migliorare l'efficacia dell'insegnamento e promuovere il miglioramento continuo.</w:t>
            </w:r>
          </w:p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Valutazione come strumento che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favorisce  l'apprendimento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degli studenti e delle studentesse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Spiegare come i metodi di valutazione siano stati progettati per supportare l'apprendimento e lo sviluppo degli studenti e delle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studentesse,  anziché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limitarsi a misurare gli esiti. 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Descrivere come le valutazioni siano state allineate agli obiettivi di apprendimento, come abbiano fornito feedback significativi agli studenti e alle studentesse e come abbiano incoraggiato l'autoriflessione e la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metacognizione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. Evidenziare eventuali pratiche o strumenti di valutazione innovativi utilizzati per promuovere un apprendimento più efficace e garantire una valutazione equa dei risultati degli studenti e delle studentesse.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Approcci didattici basati sulla ricerca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Illustrare come i metodi di insegnamento traggano fonte dalla ricerca pedagogica attuale relativamente alle pratiche basate sull'evidenza scientifica. Descrivere come sono stati incorporati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i  principi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della ricerca nella progettazione del corso/progetto, nella trasmissione dei contenuti e nelle attività di coinvolgimento degli studenti e delle studentesse.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Fornire esempi di come gli approcci usati, basati sulla ricerca, possano aver migliorato gli esiti dell'apprendimento, favorito la curiosità e l’investigazione autonoma degli studenti e delle studentesse e promosso lo sviluppo di pensiero critico.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Integrazione della Prospettiva Internazionale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Sottolineare come il progetto/corso abbia promosso attivamente la relazione interculturale. 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Dettagliare come sono state collegate diverse prospettive, facendo degli esempi multiculturali ed evidenziando le pratiche didattiche inclusive inserite nel curriculum.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Trasferibilità e Adattabilità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Spiegare come la progettazione dell’attività abbia tenuto conto dei seguenti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aspetti:  flessibilità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>, adattabilità e riproducibilità  in altri contesti di apprendimento e insegnamento (simili o diversi) nella propria o in altre istituzioni.</w:t>
            </w:r>
          </w:p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202C" w:rsidTr="00E94E06">
        <w:trPr>
          <w:trHeight w:val="725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Rilevanza e Impatto</w:t>
            </w:r>
          </w:p>
          <w:p w:rsidR="0083202C" w:rsidRDefault="0083202C" w:rsidP="00E94E06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300" w:after="30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Fornire evidenze dell’impatto del progetto/corso sugli studenti e sulle studentesse, sul dipartimento e/o sull'istituzione. </w:t>
            </w:r>
          </w:p>
          <w:p w:rsidR="0083202C" w:rsidRDefault="0083202C" w:rsidP="00E94E06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300" w:after="300" w:line="276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Evidenziare risultati misurabili come: traguardi degli studenti e delle studentesse, dati sulle performance.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02C" w:rsidRDefault="0083202C" w:rsidP="00E94E06">
            <w:pPr>
              <w:spacing w:before="240"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3202C" w:rsidRDefault="0083202C" w:rsidP="0083202C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Allegare nella piattaforma </w:t>
      </w:r>
      <w:proofErr w:type="spellStart"/>
      <w:r>
        <w:rPr>
          <w:rFonts w:ascii="Arial" w:eastAsia="Arial" w:hAnsi="Arial" w:cs="Arial"/>
          <w:sz w:val="22"/>
          <w:szCs w:val="22"/>
        </w:rPr>
        <w:t>Moodle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eventuale:</w:t>
      </w:r>
    </w:p>
    <w:p w:rsidR="0083202C" w:rsidRDefault="0083202C" w:rsidP="0083202C">
      <w:pPr>
        <w:numPr>
          <w:ilvl w:val="0"/>
          <w:numId w:val="1"/>
        </w:num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DOCUMENTAZIONE UTILE ALLA VALORIZZAZIONE DELLA PRATICA e relativa </w:t>
      </w:r>
      <w:proofErr w:type="gramStart"/>
      <w:r>
        <w:rPr>
          <w:rFonts w:ascii="Arial" w:eastAsia="Arial" w:hAnsi="Arial" w:cs="Arial"/>
          <w:sz w:val="22"/>
          <w:szCs w:val="22"/>
        </w:rPr>
        <w:t>ai  RISULTATI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RAGGIUNTI</w:t>
      </w:r>
    </w:p>
    <w:p w:rsidR="0083202C" w:rsidRDefault="0083202C" w:rsidP="0083202C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3202C" w:rsidRDefault="0083202C" w:rsidP="0083202C">
      <w:pPr>
        <w:numPr>
          <w:ilvl w:val="0"/>
          <w:numId w:val="1"/>
        </w:num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REFERENZE SULL’EFFICACIA E LA RILEVANZA DEL PROGETTO</w:t>
      </w:r>
    </w:p>
    <w:p w:rsidR="0083202C" w:rsidRDefault="0083202C" w:rsidP="0083202C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3202C" w:rsidRDefault="0083202C" w:rsidP="0083202C">
      <w:pPr>
        <w:spacing w:line="276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83202C" w:rsidRDefault="0083202C" w:rsidP="0083202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N.B. Per garantire chiarezza e concisione della candidatura, si richiede cortesemente ai candidati di attenersi a un </w:t>
      </w:r>
      <w:proofErr w:type="gramStart"/>
      <w:r>
        <w:rPr>
          <w:rFonts w:ascii="Arial" w:eastAsia="Arial" w:hAnsi="Arial" w:cs="Arial"/>
          <w:sz w:val="22"/>
          <w:szCs w:val="22"/>
        </w:rPr>
        <w:t>limite  di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circa 2000 parole in totale per tutte le risposte combinate. Sebbene si incoraggi </w:t>
      </w:r>
      <w:proofErr w:type="gramStart"/>
      <w:r>
        <w:rPr>
          <w:rFonts w:ascii="Arial" w:eastAsia="Arial" w:hAnsi="Arial" w:cs="Arial"/>
          <w:sz w:val="22"/>
          <w:szCs w:val="22"/>
        </w:rPr>
        <w:t>a  risposte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esaustive che trasmettano efficacemente i meriti dell’ iniziativa/progetto di insegnamento, si preferisce valorizzare  la brevità e la chiarezza nella comunicazione. Si invita ad utilizzare questo limite di parole come guida per fornire descrizioni e riflessioni succinte ma complete delle pratiche di insegnamento.</w:t>
      </w:r>
    </w:p>
    <w:p w:rsidR="0083202C" w:rsidRDefault="0083202C" w:rsidP="0083202C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83202C" w:rsidRDefault="0083202C" w:rsidP="0083202C">
      <w:pPr>
        <w:spacing w:before="240" w:after="240" w:line="227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122DE4" w:rsidRPr="0083202C" w:rsidRDefault="0083202C" w:rsidP="0083202C">
      <w:pPr>
        <w:ind w:left="0" w:hanging="2"/>
      </w:pPr>
      <w:bookmarkStart w:id="2" w:name="_GoBack"/>
      <w:bookmarkEnd w:id="2"/>
    </w:p>
    <w:sectPr w:rsidR="00122DE4" w:rsidRPr="0083202C" w:rsidSect="00585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9A" w:rsidRDefault="0058589A" w:rsidP="0058589A">
      <w:pPr>
        <w:spacing w:line="240" w:lineRule="auto"/>
        <w:ind w:left="0" w:hanging="2"/>
      </w:pPr>
      <w:r>
        <w:separator/>
      </w:r>
    </w:p>
  </w:endnote>
  <w:endnote w:type="continuationSeparator" w:id="0">
    <w:p w:rsidR="0058589A" w:rsidRDefault="0058589A" w:rsidP="005858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9A" w:rsidRDefault="0058589A" w:rsidP="0058589A">
      <w:pPr>
        <w:spacing w:line="240" w:lineRule="auto"/>
        <w:ind w:left="0" w:hanging="2"/>
      </w:pPr>
      <w:r>
        <w:separator/>
      </w:r>
    </w:p>
  </w:footnote>
  <w:footnote w:type="continuationSeparator" w:id="0">
    <w:p w:rsidR="0058589A" w:rsidRDefault="0058589A" w:rsidP="005858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9A" w:rsidRDefault="0058589A" w:rsidP="0058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tbl>
    <w:tblPr>
      <w:tblW w:w="10772" w:type="dxa"/>
      <w:tblInd w:w="-1025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33"/>
      <w:gridCol w:w="3828"/>
      <w:gridCol w:w="5811"/>
    </w:tblGrid>
    <w:tr w:rsidR="0058589A" w:rsidTr="00874FA7">
      <w:trPr>
        <w:trHeight w:val="1440"/>
      </w:trPr>
      <w:tc>
        <w:tcPr>
          <w:tcW w:w="1133" w:type="dxa"/>
        </w:tcPr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</w:p>
      </w:tc>
      <w:tc>
        <w:tcPr>
          <w:tcW w:w="3828" w:type="dxa"/>
        </w:tcPr>
        <w:p w:rsidR="0058589A" w:rsidRDefault="0058589A" w:rsidP="0058589A">
          <w:pPr>
            <w:tabs>
              <w:tab w:val="right" w:pos="5554"/>
            </w:tabs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AMMINISTRAZIONE CENTRALE</w:t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>AREA DIDATTICA E SERVIZI AGLI STUDENTI</w:t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 xml:space="preserve">UFFICIO OFFERTA FORMATIVA </w:t>
          </w:r>
        </w:p>
        <w:p w:rsidR="0058589A" w:rsidRDefault="0058589A" w:rsidP="005858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ab/>
          </w:r>
        </w:p>
        <w:p w:rsidR="0058589A" w:rsidRDefault="0058589A" w:rsidP="0058589A">
          <w:pPr>
            <w:tabs>
              <w:tab w:val="left" w:pos="4880"/>
            </w:tabs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  <w:tc>
        <w:tcPr>
          <w:tcW w:w="5811" w:type="dxa"/>
        </w:tcPr>
        <w:p w:rsidR="0058589A" w:rsidRDefault="0058589A" w:rsidP="0058589A">
          <w:pPr>
            <w:ind w:left="0" w:right="-107" w:hanging="2"/>
          </w:pPr>
          <w:r>
            <w:t xml:space="preserve">                                                          </w:t>
          </w:r>
          <w:r>
            <w:rPr>
              <w:noProof/>
            </w:rPr>
            <w:drawing>
              <wp:inline distT="0" distB="0" distL="0" distR="0" wp14:anchorId="696E3A5F" wp14:editId="44C235C3">
                <wp:extent cx="1876425" cy="990600"/>
                <wp:effectExtent l="0" t="0" r="0" b="0"/>
                <wp:docPr id="103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990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8589A" w:rsidRDefault="0058589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260"/>
    <w:multiLevelType w:val="multilevel"/>
    <w:tmpl w:val="AF501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EA6CF5"/>
    <w:multiLevelType w:val="multilevel"/>
    <w:tmpl w:val="A0B4B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9A"/>
    <w:rsid w:val="00261DCB"/>
    <w:rsid w:val="0058589A"/>
    <w:rsid w:val="007267F1"/>
    <w:rsid w:val="0083202C"/>
    <w:rsid w:val="00F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D377-5EAB-4DEC-9FFE-51D744B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89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8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89A"/>
    <w:rPr>
      <w:rFonts w:ascii="Calibri" w:eastAsia="Calibri" w:hAnsi="Calibri" w:cs="Calibri"/>
      <w:position w:val="-1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8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89A"/>
    <w:rPr>
      <w:rFonts w:ascii="Calibri" w:eastAsia="Calibri" w:hAnsi="Calibri" w:cs="Calibri"/>
      <w:position w:val="-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Mezzalira Paola</dc:creator>
  <cp:keywords/>
  <dc:description/>
  <cp:lastModifiedBy>Mezzalira Paola</cp:lastModifiedBy>
  <cp:revision>3</cp:revision>
  <dcterms:created xsi:type="dcterms:W3CDTF">2024-03-14T08:53:00Z</dcterms:created>
  <dcterms:modified xsi:type="dcterms:W3CDTF">2024-11-26T11:34:00Z</dcterms:modified>
</cp:coreProperties>
</file>